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D112A" w14:textId="7CE0D6A8" w:rsidR="00B90A76" w:rsidRPr="00215144" w:rsidRDefault="00B90A76" w:rsidP="001F504A">
      <w:pPr>
        <w:pStyle w:val="Patvirtinta"/>
        <w:ind w:left="0"/>
        <w:rPr>
          <w:rFonts w:ascii="Cambria" w:hAnsi="Cambria"/>
          <w:sz w:val="22"/>
          <w:szCs w:val="22"/>
        </w:rPr>
      </w:pPr>
    </w:p>
    <w:p w14:paraId="2FE90BBB" w14:textId="77777777" w:rsidR="001E4F8F" w:rsidRPr="00215144" w:rsidRDefault="001E4F8F" w:rsidP="001E4F8F">
      <w:pPr>
        <w:suppressAutoHyphens/>
        <w:ind w:firstLine="567"/>
        <w:jc w:val="both"/>
        <w:rPr>
          <w:rFonts w:ascii="Cambria" w:hAnsi="Cambria"/>
          <w:color w:val="000000"/>
          <w:sz w:val="22"/>
          <w:szCs w:val="22"/>
          <w:lang w:eastAsia="lt-LT"/>
        </w:rPr>
      </w:pPr>
      <w:bookmarkStart w:id="0" w:name="_Toc227136953"/>
      <w:r w:rsidRPr="00215144">
        <w:rPr>
          <w:rFonts w:ascii="Cambria" w:hAnsi="Cambria"/>
          <w:color w:val="000000"/>
          <w:sz w:val="22"/>
          <w:szCs w:val="22"/>
          <w:lang w:eastAsia="lt-LT"/>
        </w:rPr>
        <w:t>3.9. Tiekėjas, dalyvaujantis pirkime, turi atitikti kvalifikacinius reikalavimus ir, jeigu taikytina, laikytis kokybės vadybos sistemos ir (arba) aplinkos apsaugos vadybos sistemos standartų</w:t>
      </w:r>
      <w:r w:rsidRPr="00215144">
        <w:rPr>
          <w:rFonts w:ascii="Cambria" w:hAnsi="Cambria"/>
          <w:color w:val="000000"/>
          <w:sz w:val="22"/>
          <w:szCs w:val="22"/>
          <w:lang w:val="de-DE" w:eastAsia="lt-LT"/>
        </w:rPr>
        <w:t>, nurodyt</w:t>
      </w:r>
      <w:r w:rsidRPr="00215144">
        <w:rPr>
          <w:rFonts w:ascii="Cambria" w:hAnsi="Cambria"/>
          <w:color w:val="000000"/>
          <w:sz w:val="22"/>
          <w:szCs w:val="22"/>
          <w:lang w:eastAsia="lt-LT"/>
        </w:rPr>
        <w:t>ų CVP IS paskelbto skelbimo apie pirkimą.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214"/>
        <w:gridCol w:w="4524"/>
      </w:tblGrid>
      <w:tr w:rsidR="003301BF" w:rsidRPr="00215144" w14:paraId="6A94EFAE" w14:textId="77777777" w:rsidTr="12887AA4">
        <w:tc>
          <w:tcPr>
            <w:tcW w:w="865" w:type="dxa"/>
            <w:vAlign w:val="center"/>
          </w:tcPr>
          <w:p w14:paraId="1A73E286" w14:textId="77777777" w:rsidR="003301BF" w:rsidRPr="00215144" w:rsidRDefault="003301BF" w:rsidP="003301BF">
            <w:pPr>
              <w:jc w:val="center"/>
              <w:rPr>
                <w:rFonts w:ascii="Cambria" w:hAnsi="Cambria"/>
                <w:b/>
                <w:sz w:val="22"/>
                <w:szCs w:val="22"/>
              </w:rPr>
            </w:pPr>
            <w:r w:rsidRPr="00215144">
              <w:rPr>
                <w:rFonts w:ascii="Cambria" w:hAnsi="Cambria"/>
                <w:b/>
                <w:sz w:val="22"/>
                <w:szCs w:val="22"/>
              </w:rPr>
              <w:t>Eil. Nr.</w:t>
            </w:r>
          </w:p>
        </w:tc>
        <w:tc>
          <w:tcPr>
            <w:tcW w:w="4223" w:type="dxa"/>
            <w:vAlign w:val="center"/>
          </w:tcPr>
          <w:p w14:paraId="6AC5DD22" w14:textId="77777777" w:rsidR="003301BF" w:rsidRPr="00215144" w:rsidRDefault="003301BF" w:rsidP="003301BF">
            <w:pPr>
              <w:jc w:val="center"/>
              <w:rPr>
                <w:rFonts w:ascii="Cambria" w:hAnsi="Cambria"/>
                <w:b/>
                <w:sz w:val="22"/>
                <w:szCs w:val="22"/>
              </w:rPr>
            </w:pPr>
            <w:r w:rsidRPr="00215144">
              <w:rPr>
                <w:rFonts w:ascii="Cambria" w:hAnsi="Cambria"/>
                <w:b/>
                <w:sz w:val="22"/>
                <w:szCs w:val="22"/>
              </w:rPr>
              <w:t>Kvalifikacijos reikalavimai</w:t>
            </w:r>
          </w:p>
        </w:tc>
        <w:tc>
          <w:tcPr>
            <w:tcW w:w="4534" w:type="dxa"/>
            <w:vAlign w:val="center"/>
          </w:tcPr>
          <w:p w14:paraId="43C152DE" w14:textId="77777777" w:rsidR="003301BF" w:rsidRPr="00215144" w:rsidRDefault="003301BF" w:rsidP="003301BF">
            <w:pPr>
              <w:jc w:val="center"/>
              <w:rPr>
                <w:rFonts w:ascii="Cambria" w:hAnsi="Cambria"/>
                <w:b/>
                <w:sz w:val="22"/>
                <w:szCs w:val="22"/>
              </w:rPr>
            </w:pPr>
            <w:r w:rsidRPr="00215144">
              <w:rPr>
                <w:rFonts w:ascii="Cambria" w:hAnsi="Cambria"/>
                <w:b/>
                <w:sz w:val="22"/>
                <w:szCs w:val="22"/>
              </w:rPr>
              <w:t>Kvalifikacijos reikalavimus patvirtinantys dokumentai</w:t>
            </w:r>
          </w:p>
        </w:tc>
      </w:tr>
      <w:tr w:rsidR="003301BF" w:rsidRPr="00215144" w14:paraId="785C8194" w14:textId="77777777" w:rsidTr="12887AA4">
        <w:tc>
          <w:tcPr>
            <w:tcW w:w="865" w:type="dxa"/>
            <w:vAlign w:val="center"/>
          </w:tcPr>
          <w:p w14:paraId="6EBBC8AA" w14:textId="77777777" w:rsidR="003301BF" w:rsidRPr="00215144" w:rsidRDefault="003301BF" w:rsidP="003301BF">
            <w:pPr>
              <w:jc w:val="center"/>
              <w:rPr>
                <w:rFonts w:ascii="Cambria" w:hAnsi="Cambria"/>
                <w:sz w:val="22"/>
                <w:szCs w:val="22"/>
              </w:rPr>
            </w:pPr>
            <w:r w:rsidRPr="00215144">
              <w:rPr>
                <w:rFonts w:ascii="Cambria" w:hAnsi="Cambria"/>
                <w:sz w:val="22"/>
                <w:szCs w:val="22"/>
              </w:rPr>
              <w:t>3.9.1.</w:t>
            </w:r>
          </w:p>
        </w:tc>
        <w:tc>
          <w:tcPr>
            <w:tcW w:w="8757" w:type="dxa"/>
            <w:gridSpan w:val="2"/>
            <w:vAlign w:val="center"/>
          </w:tcPr>
          <w:p w14:paraId="350E1586" w14:textId="77777777" w:rsidR="003301BF" w:rsidRPr="00215144" w:rsidRDefault="003301BF" w:rsidP="003301BF">
            <w:pPr>
              <w:jc w:val="center"/>
              <w:rPr>
                <w:rFonts w:ascii="Cambria" w:hAnsi="Cambria"/>
                <w:sz w:val="22"/>
                <w:szCs w:val="22"/>
              </w:rPr>
            </w:pPr>
            <w:r w:rsidRPr="00215144">
              <w:rPr>
                <w:rFonts w:ascii="Cambria" w:hAnsi="Cambria"/>
                <w:bCs/>
                <w:sz w:val="22"/>
                <w:szCs w:val="22"/>
              </w:rPr>
              <w:t>Teisė verstis veikla</w:t>
            </w:r>
          </w:p>
        </w:tc>
      </w:tr>
      <w:tr w:rsidR="003301BF" w:rsidRPr="00215144" w14:paraId="7E5211A4" w14:textId="77777777" w:rsidTr="12887AA4">
        <w:tc>
          <w:tcPr>
            <w:tcW w:w="865" w:type="dxa"/>
          </w:tcPr>
          <w:p w14:paraId="0FE40B0C" w14:textId="77777777" w:rsidR="003301BF" w:rsidRPr="00215144" w:rsidRDefault="003301BF" w:rsidP="003301BF">
            <w:pPr>
              <w:jc w:val="center"/>
              <w:rPr>
                <w:rFonts w:ascii="Cambria" w:hAnsi="Cambria"/>
                <w:color w:val="FF0000"/>
                <w:sz w:val="22"/>
                <w:szCs w:val="22"/>
              </w:rPr>
            </w:pPr>
            <w:r w:rsidRPr="00215144">
              <w:rPr>
                <w:rFonts w:ascii="Cambria" w:hAnsi="Cambria"/>
                <w:sz w:val="22"/>
                <w:szCs w:val="22"/>
              </w:rPr>
              <w:t>3.9.1.1.</w:t>
            </w:r>
          </w:p>
        </w:tc>
        <w:tc>
          <w:tcPr>
            <w:tcW w:w="4223" w:type="dxa"/>
          </w:tcPr>
          <w:p w14:paraId="1198A6EA" w14:textId="77777777" w:rsidR="00A659ED" w:rsidRPr="00215144" w:rsidRDefault="003301BF" w:rsidP="003301BF">
            <w:pPr>
              <w:jc w:val="both"/>
              <w:rPr>
                <w:rFonts w:ascii="Cambria" w:hAnsi="Cambria"/>
                <w:sz w:val="22"/>
                <w:szCs w:val="22"/>
                <w:lang w:eastAsia="lt-LT"/>
              </w:rPr>
            </w:pPr>
            <w:r w:rsidRPr="00215144">
              <w:rPr>
                <w:rFonts w:ascii="Cambria" w:hAnsi="Cambria"/>
                <w:sz w:val="22"/>
                <w:szCs w:val="22"/>
                <w:lang w:eastAsia="lt-LT"/>
              </w:rPr>
              <w:t>Tiekėjas, Tiekėjų grupės partneriai kartu, sub</w:t>
            </w:r>
            <w:r w:rsidRPr="00215144">
              <w:rPr>
                <w:rFonts w:ascii="Cambria" w:hAnsi="Cambria"/>
                <w:sz w:val="22"/>
                <w:szCs w:val="22"/>
              </w:rPr>
              <w:t xml:space="preserve"> </w:t>
            </w:r>
            <w:r w:rsidRPr="00215144">
              <w:rPr>
                <w:rFonts w:ascii="Cambria" w:hAnsi="Cambria"/>
                <w:sz w:val="22"/>
                <w:szCs w:val="22"/>
                <w:lang w:eastAsia="lt-LT"/>
              </w:rPr>
              <w:t xml:space="preserve">tiekėjai toje srityje, kurioje vykdys veiklą, turi turėti teisę būti ypatingojo statinio statybos rangovu:– negyvenamieji </w:t>
            </w:r>
            <w:r w:rsidR="00A659ED" w:rsidRPr="00215144">
              <w:rPr>
                <w:rFonts w:ascii="Cambria" w:hAnsi="Cambria"/>
                <w:sz w:val="22"/>
                <w:szCs w:val="22"/>
                <w:lang w:eastAsia="lt-LT"/>
              </w:rPr>
              <w:t>ypatingi</w:t>
            </w:r>
            <w:r w:rsidRPr="00215144">
              <w:rPr>
                <w:rFonts w:ascii="Cambria" w:hAnsi="Cambria"/>
                <w:sz w:val="22"/>
                <w:szCs w:val="22"/>
                <w:lang w:eastAsia="lt-LT"/>
              </w:rPr>
              <w:t xml:space="preserve"> gydymo paskirties pastata</w:t>
            </w:r>
            <w:r w:rsidR="00A659ED" w:rsidRPr="00215144">
              <w:rPr>
                <w:rFonts w:ascii="Cambria" w:hAnsi="Cambria"/>
                <w:sz w:val="22"/>
                <w:szCs w:val="22"/>
                <w:lang w:eastAsia="lt-LT"/>
              </w:rPr>
              <w:t>i</w:t>
            </w:r>
            <w:r w:rsidRPr="00215144">
              <w:rPr>
                <w:rFonts w:ascii="Cambria" w:hAnsi="Cambria"/>
                <w:sz w:val="22"/>
                <w:szCs w:val="22"/>
                <w:lang w:eastAsia="lt-LT"/>
              </w:rPr>
              <w:t xml:space="preserve">. </w:t>
            </w:r>
          </w:p>
          <w:p w14:paraId="3A887DA3" w14:textId="2B5D6B52" w:rsidR="003301BF" w:rsidRPr="00215144" w:rsidRDefault="003301BF" w:rsidP="003301BF">
            <w:pPr>
              <w:jc w:val="both"/>
              <w:rPr>
                <w:rFonts w:ascii="Cambria" w:hAnsi="Cambria"/>
                <w:sz w:val="22"/>
                <w:szCs w:val="22"/>
                <w:lang w:eastAsia="lt-LT"/>
              </w:rPr>
            </w:pPr>
            <w:r w:rsidRPr="00215144">
              <w:rPr>
                <w:rFonts w:ascii="Cambria" w:hAnsi="Cambria"/>
                <w:sz w:val="22"/>
                <w:szCs w:val="22"/>
                <w:lang w:eastAsia="lt-LT"/>
              </w:rPr>
              <w:t>Darbų sritys:</w:t>
            </w:r>
          </w:p>
          <w:p w14:paraId="02A5E436" w14:textId="77777777" w:rsidR="00381F20" w:rsidRPr="00215144" w:rsidRDefault="00381F20" w:rsidP="00381F20">
            <w:pPr>
              <w:jc w:val="both"/>
              <w:rPr>
                <w:rFonts w:ascii="Cambria" w:hAnsi="Cambria"/>
                <w:sz w:val="22"/>
                <w:szCs w:val="22"/>
                <w:lang w:eastAsia="lt-LT"/>
              </w:rPr>
            </w:pPr>
            <w:r w:rsidRPr="00215144">
              <w:rPr>
                <w:rFonts w:ascii="Cambria" w:hAnsi="Cambria"/>
                <w:sz w:val="22"/>
                <w:szCs w:val="22"/>
                <w:lang w:eastAsia="lt-LT"/>
              </w:rPr>
              <w:t>Bendrieji statybos darbai: žemės darbai (statybos sklypo reljefo tvarkymas, pamatų duobių, iškasų, tranšėjų kasimas ir užpylimas; kanalų ir griovių kasimas bei jų tvirtinimas;</w:t>
            </w:r>
            <w:bookmarkStart w:id="1" w:name="part_f1e9f0cd1191489ebc06bf05a6078bbd"/>
            <w:bookmarkEnd w:id="1"/>
          </w:p>
          <w:p w14:paraId="459852B5" w14:textId="77777777" w:rsidR="00381F20" w:rsidRPr="00215144" w:rsidRDefault="00381F20" w:rsidP="00381F20">
            <w:pPr>
              <w:jc w:val="both"/>
              <w:rPr>
                <w:rFonts w:ascii="Cambria" w:hAnsi="Cambria"/>
                <w:sz w:val="22"/>
                <w:szCs w:val="22"/>
                <w:lang w:eastAsia="lt-LT"/>
              </w:rPr>
            </w:pPr>
            <w:r w:rsidRPr="00215144">
              <w:rPr>
                <w:rFonts w:ascii="Cambria" w:hAnsi="Cambria"/>
                <w:sz w:val="22"/>
                <w:szCs w:val="22"/>
                <w:lang w:eastAsia="lt-LT"/>
              </w:rPr>
              <w:t xml:space="preserve">statybinių konstrukcijų (gelžbetonio, betono, metalo, mūro) statyba ir montavimas; hidroizoliacija; stogų įrengimas; apdailos darbai; </w:t>
            </w:r>
            <w:bookmarkStart w:id="2" w:name="part_123e23e9f6bb4c9990d0b7c2951f128b"/>
            <w:bookmarkEnd w:id="2"/>
          </w:p>
          <w:p w14:paraId="60F96FA7" w14:textId="4F578004" w:rsidR="00381F20" w:rsidRPr="00215144" w:rsidRDefault="00381F20" w:rsidP="00381F20">
            <w:pPr>
              <w:jc w:val="both"/>
              <w:rPr>
                <w:rFonts w:ascii="Cambria" w:hAnsi="Cambria"/>
                <w:sz w:val="22"/>
                <w:szCs w:val="22"/>
                <w:lang w:eastAsia="lt-LT"/>
              </w:rPr>
            </w:pPr>
            <w:r w:rsidRPr="00215144">
              <w:rPr>
                <w:rFonts w:ascii="Cambria" w:hAnsi="Cambria"/>
                <w:sz w:val="22"/>
                <w:szCs w:val="22"/>
                <w:lang w:eastAsia="lt-LT"/>
              </w:rPr>
              <w:t>specialieji statybos darbai:</w:t>
            </w:r>
            <w:bookmarkStart w:id="3" w:name="part_bd21638a29c64dae870fc7ec12af73a4"/>
            <w:bookmarkEnd w:id="3"/>
            <w:r w:rsidRPr="00215144">
              <w:rPr>
                <w:rFonts w:ascii="Cambria" w:hAnsi="Cambria"/>
                <w:sz w:val="22"/>
                <w:szCs w:val="22"/>
                <w:lang w:eastAsia="lt-LT"/>
              </w:rPr>
              <w:t xml:space="preserve"> mechanikos darbai (vandentiekio ir nuotekų šalinimo tinklų tiesimas; statinio vandentiekio ir nuotekų šalinimo inžinerinių sistemų įrengimas; statinio šildymo, vėdinimo, oro kondicionavimo inžinerinių sistemų įrengimas; statinio dujų inžinerinių sistemų įrengimas; šildymo inžinerinių sistemų įrengimas; statinių vidaus gaisrinio vandentiekio sistemų įrengimas, stacionariųjų gaisrų gesinimo sistemų įrengimas,  dūmų ir šilumos valdymo sistemų įrengimas;</w:t>
            </w:r>
            <w:bookmarkStart w:id="4" w:name="part_0af449abae1a4b3f886ba3c51f4e966e"/>
            <w:bookmarkEnd w:id="4"/>
          </w:p>
          <w:p w14:paraId="181AF31F" w14:textId="54468A29" w:rsidR="00381F20" w:rsidRPr="00215144" w:rsidRDefault="00381F20" w:rsidP="00425ED9">
            <w:pPr>
              <w:jc w:val="both"/>
              <w:rPr>
                <w:rFonts w:ascii="Cambria" w:hAnsi="Cambria"/>
                <w:sz w:val="22"/>
                <w:szCs w:val="22"/>
                <w:lang w:eastAsia="lt-LT"/>
              </w:rPr>
            </w:pPr>
            <w:r w:rsidRPr="00215144">
              <w:rPr>
                <w:rFonts w:ascii="Cambria" w:hAnsi="Cambria"/>
                <w:sz w:val="22"/>
                <w:szCs w:val="22"/>
                <w:lang w:eastAsia="lt-LT"/>
              </w:rPr>
              <w:t>elektrotechnikos darbai (elektros energijos tiekimo ir skirstymo įrenginių montavimas; statinio elektros inžinerinių sistemų įrengimas; procesų valdymo ir automatizavimo sistemų įrengimas; statinio nuotolinio ryšio (telekomunikacijų) inžinerinių sistemų įrengimas; statinio apsauginės signalizacijos, gaisrinės saugos inžinerinių sistemų.</w:t>
            </w:r>
          </w:p>
          <w:p w14:paraId="62C2F29D" w14:textId="59EDEDAE" w:rsidR="003301BF" w:rsidRPr="00215144" w:rsidRDefault="00381F20" w:rsidP="001D4A4C">
            <w:pPr>
              <w:tabs>
                <w:tab w:val="left" w:pos="302"/>
              </w:tabs>
              <w:contextualSpacing/>
              <w:jc w:val="both"/>
              <w:rPr>
                <w:rFonts w:ascii="Cambria" w:hAnsi="Cambria"/>
                <w:color w:val="FF0000"/>
                <w:sz w:val="22"/>
                <w:szCs w:val="22"/>
                <w:lang w:eastAsia="lt-LT"/>
              </w:rPr>
            </w:pPr>
            <w:bookmarkStart w:id="5" w:name="part_278d6e70e8fd4c70acf52e5f87d31b81"/>
            <w:bookmarkEnd w:id="5"/>
            <w:r w:rsidRPr="00215144">
              <w:rPr>
                <w:rFonts w:ascii="Cambria" w:hAnsi="Cambria"/>
                <w:sz w:val="22"/>
                <w:szCs w:val="22"/>
                <w:lang w:eastAsia="lt-LT"/>
              </w:rPr>
              <w:t>Apdailos darbai –</w:t>
            </w:r>
            <w:r w:rsidR="001D4A4C" w:rsidRPr="00215144">
              <w:rPr>
                <w:rFonts w:ascii="Cambria" w:hAnsi="Cambria"/>
                <w:sz w:val="22"/>
                <w:szCs w:val="22"/>
                <w:lang w:eastAsia="lt-LT"/>
              </w:rPr>
              <w:t xml:space="preserve"> </w:t>
            </w:r>
            <w:r w:rsidRPr="00215144">
              <w:rPr>
                <w:rFonts w:ascii="Cambria" w:hAnsi="Cambria"/>
                <w:sz w:val="22"/>
                <w:szCs w:val="22"/>
                <w:lang w:eastAsia="lt-LT"/>
              </w:rPr>
              <w:t xml:space="preserve">statybos darbų rūšys: grindų įrengimas, galutinis grindų dangų įrengimas langų ir durų blokų montavimas, tinkavimas, dažymas, </w:t>
            </w:r>
            <w:r w:rsidR="00425ED9" w:rsidRPr="00215144">
              <w:rPr>
                <w:rFonts w:ascii="Cambria" w:hAnsi="Cambria"/>
                <w:sz w:val="22"/>
                <w:szCs w:val="22"/>
                <w:lang w:eastAsia="lt-LT"/>
              </w:rPr>
              <w:t>p</w:t>
            </w:r>
            <w:r w:rsidRPr="00215144">
              <w:rPr>
                <w:rFonts w:ascii="Cambria" w:hAnsi="Cambria"/>
                <w:sz w:val="22"/>
                <w:szCs w:val="22"/>
                <w:lang w:eastAsia="lt-LT"/>
              </w:rPr>
              <w:t>aviršių apdaila plytelėmis, fasadų, pertvarų, lubų, grindų įrengimas iš plokščių, atitvarų apšiltinimas, technologinių vamzdynų ir įrenginių dažymas.</w:t>
            </w:r>
          </w:p>
        </w:tc>
        <w:tc>
          <w:tcPr>
            <w:tcW w:w="4534" w:type="dxa"/>
          </w:tcPr>
          <w:p w14:paraId="6BE26266" w14:textId="77777777" w:rsidR="003301BF" w:rsidRPr="00215144" w:rsidRDefault="003301BF" w:rsidP="003301BF">
            <w:pPr>
              <w:jc w:val="both"/>
              <w:rPr>
                <w:rFonts w:ascii="Cambria" w:hAnsi="Cambria"/>
                <w:sz w:val="22"/>
                <w:szCs w:val="22"/>
              </w:rPr>
            </w:pPr>
            <w:r w:rsidRPr="00215144">
              <w:rPr>
                <w:rFonts w:ascii="Cambria" w:hAnsi="Cambria"/>
                <w:sz w:val="22"/>
                <w:szCs w:val="22"/>
              </w:rPr>
              <w:t>Pateikiamas Lietuvos Respublikoje ir trečiosiose šalyse įsteigtiems juridiniams asmenims, kitoms organizacijoms ar jų padaliniams teisės aktuose numatytų institucijų išduoti kvalifikacijos atestatai ar teisės pripažinimo dokumentai, išduoti Europos Sąjungos valstybių narių, Šveicarijos Konfederacijos arba valstybių, pasirašiusių Europos ekonominės erdvės sutartį, juridiniams asmenims, kitoms organizacijos ir jų padaliniams, kurie siekia Lietuvos Respublikoje būti ypatingojo statinio statybos rangovu, patvirtinantys turimą kvalifikaciją kilmės šalyje. Teisės pripažinimo pažyma privalo būti pateikta iki sutarties sudarymo.</w:t>
            </w:r>
          </w:p>
          <w:p w14:paraId="66E5DC70" w14:textId="77777777" w:rsidR="003301BF" w:rsidRPr="00215144" w:rsidRDefault="003301BF" w:rsidP="003301BF">
            <w:pPr>
              <w:jc w:val="both"/>
              <w:rPr>
                <w:rFonts w:ascii="Cambria" w:hAnsi="Cambria"/>
                <w:sz w:val="22"/>
                <w:szCs w:val="22"/>
              </w:rPr>
            </w:pPr>
          </w:p>
          <w:p w14:paraId="1B46986B" w14:textId="77777777" w:rsidR="003301BF" w:rsidRPr="00215144" w:rsidRDefault="003301BF" w:rsidP="003301BF">
            <w:pPr>
              <w:suppressAutoHyphens/>
              <w:jc w:val="both"/>
              <w:rPr>
                <w:rFonts w:ascii="Cambria" w:hAnsi="Cambria"/>
                <w:color w:val="FF0000"/>
                <w:sz w:val="22"/>
                <w:szCs w:val="22"/>
                <w:u w:val="single"/>
              </w:rPr>
            </w:pPr>
            <w:r w:rsidRPr="00215144">
              <w:rPr>
                <w:rFonts w:ascii="Cambria" w:hAnsi="Cambria"/>
                <w:sz w:val="22"/>
                <w:szCs w:val="22"/>
                <w:u w:val="single"/>
              </w:rPr>
              <w:t>Pateikiamos skaitmeninės dokumentų kopijos. Perkančioji organizacija tur teisę dokumentus tikrinti viešai prieinamuose registruose.</w:t>
            </w:r>
          </w:p>
        </w:tc>
      </w:tr>
      <w:tr w:rsidR="003301BF" w:rsidRPr="00215144" w14:paraId="6F98E87D" w14:textId="77777777" w:rsidTr="12887AA4">
        <w:tc>
          <w:tcPr>
            <w:tcW w:w="865" w:type="dxa"/>
          </w:tcPr>
          <w:p w14:paraId="2D7BB970" w14:textId="77777777" w:rsidR="003301BF" w:rsidRPr="00215144" w:rsidRDefault="003301BF" w:rsidP="003301BF">
            <w:pPr>
              <w:jc w:val="center"/>
              <w:rPr>
                <w:rFonts w:ascii="Cambria" w:hAnsi="Cambria"/>
                <w:sz w:val="22"/>
                <w:szCs w:val="22"/>
              </w:rPr>
            </w:pPr>
            <w:r w:rsidRPr="00215144">
              <w:rPr>
                <w:rFonts w:ascii="Cambria" w:hAnsi="Cambria"/>
                <w:sz w:val="22"/>
                <w:szCs w:val="22"/>
              </w:rPr>
              <w:t>3.9.2.</w:t>
            </w:r>
          </w:p>
        </w:tc>
        <w:tc>
          <w:tcPr>
            <w:tcW w:w="8757" w:type="dxa"/>
            <w:gridSpan w:val="2"/>
          </w:tcPr>
          <w:p w14:paraId="7E85D713" w14:textId="77777777" w:rsidR="003301BF" w:rsidRPr="00215144" w:rsidRDefault="003301BF" w:rsidP="003301BF">
            <w:pPr>
              <w:jc w:val="center"/>
              <w:rPr>
                <w:rFonts w:ascii="Cambria" w:hAnsi="Cambria"/>
                <w:sz w:val="22"/>
                <w:szCs w:val="22"/>
              </w:rPr>
            </w:pPr>
            <w:r w:rsidRPr="00215144">
              <w:rPr>
                <w:rFonts w:ascii="Cambria" w:hAnsi="Cambria"/>
                <w:sz w:val="22"/>
                <w:szCs w:val="22"/>
              </w:rPr>
              <w:t>Finansinis ir ekonominis pajėgumas</w:t>
            </w:r>
          </w:p>
        </w:tc>
      </w:tr>
      <w:tr w:rsidR="003301BF" w:rsidRPr="00215144" w14:paraId="33C94FAA" w14:textId="77777777" w:rsidTr="12887AA4">
        <w:tc>
          <w:tcPr>
            <w:tcW w:w="865" w:type="dxa"/>
          </w:tcPr>
          <w:p w14:paraId="581BF586" w14:textId="77777777" w:rsidR="003301BF" w:rsidRPr="00215144" w:rsidRDefault="003301BF" w:rsidP="003301BF">
            <w:pPr>
              <w:jc w:val="center"/>
              <w:rPr>
                <w:rFonts w:ascii="Cambria" w:hAnsi="Cambria"/>
                <w:sz w:val="22"/>
                <w:szCs w:val="22"/>
              </w:rPr>
            </w:pPr>
            <w:r w:rsidRPr="00215144">
              <w:rPr>
                <w:rFonts w:ascii="Cambria" w:hAnsi="Cambria"/>
                <w:sz w:val="22"/>
                <w:szCs w:val="22"/>
              </w:rPr>
              <w:t>3.9.2.1.</w:t>
            </w:r>
          </w:p>
        </w:tc>
        <w:tc>
          <w:tcPr>
            <w:tcW w:w="4223" w:type="dxa"/>
          </w:tcPr>
          <w:p w14:paraId="43A70818" w14:textId="3807B158" w:rsidR="003301BF" w:rsidRPr="00215144" w:rsidRDefault="003301BF" w:rsidP="003301BF">
            <w:pPr>
              <w:jc w:val="both"/>
              <w:rPr>
                <w:rFonts w:ascii="Cambria" w:hAnsi="Cambria"/>
                <w:sz w:val="22"/>
                <w:szCs w:val="22"/>
              </w:rPr>
            </w:pPr>
            <w:r w:rsidRPr="00215144">
              <w:rPr>
                <w:rFonts w:ascii="Cambria" w:hAnsi="Cambria"/>
                <w:sz w:val="22"/>
                <w:szCs w:val="22"/>
                <w:lang w:eastAsia="lt-LT"/>
              </w:rPr>
              <w:t>Tiekėjo, ar tiekėjų grupės partnerių kartu</w:t>
            </w:r>
            <w:r w:rsidRPr="00215144">
              <w:rPr>
                <w:rFonts w:ascii="Cambria" w:hAnsi="Cambria"/>
                <w:sz w:val="22"/>
                <w:szCs w:val="22"/>
              </w:rPr>
              <w:t xml:space="preserve"> vidutinės metinės visos veiklos pajamos (per paskutinius 3 finansinius metus (jeigu </w:t>
            </w:r>
            <w:r w:rsidRPr="00215144">
              <w:rPr>
                <w:rFonts w:ascii="Cambria" w:hAnsi="Cambria"/>
                <w:sz w:val="22"/>
                <w:szCs w:val="22"/>
              </w:rPr>
              <w:lastRenderedPageBreak/>
              <w:t xml:space="preserve">ūkio subjektas įregistruotas vėliau, – nuo ūkio subjekto įregistravimo pradžios)) yra ne mažesnės kaip </w:t>
            </w:r>
            <w:r w:rsidR="00DD31FE">
              <w:rPr>
                <w:rFonts w:ascii="Cambria" w:hAnsi="Cambria"/>
                <w:sz w:val="22"/>
                <w:szCs w:val="22"/>
              </w:rPr>
              <w:t>16</w:t>
            </w:r>
            <w:r w:rsidRPr="00875B60">
              <w:rPr>
                <w:rFonts w:ascii="Cambria" w:hAnsi="Cambria"/>
                <w:sz w:val="22"/>
                <w:szCs w:val="22"/>
              </w:rPr>
              <w:t xml:space="preserve"> (</w:t>
            </w:r>
            <w:r w:rsidR="00DD31FE">
              <w:rPr>
                <w:rFonts w:ascii="Cambria" w:hAnsi="Cambria"/>
                <w:sz w:val="22"/>
                <w:szCs w:val="22"/>
              </w:rPr>
              <w:t>šešiolika</w:t>
            </w:r>
            <w:r w:rsidRPr="00875B60">
              <w:rPr>
                <w:rFonts w:ascii="Cambria" w:hAnsi="Cambria"/>
                <w:sz w:val="22"/>
                <w:szCs w:val="22"/>
              </w:rPr>
              <w:t>) mln. Eur.</w:t>
            </w:r>
            <w:r w:rsidRPr="00215144">
              <w:rPr>
                <w:rFonts w:ascii="Cambria" w:hAnsi="Cambria"/>
                <w:sz w:val="22"/>
                <w:szCs w:val="22"/>
              </w:rPr>
              <w:t xml:space="preserve"> </w:t>
            </w:r>
          </w:p>
          <w:p w14:paraId="79EE6891" w14:textId="77777777" w:rsidR="003301BF" w:rsidRPr="00215144" w:rsidRDefault="003301BF" w:rsidP="003301BF">
            <w:pPr>
              <w:jc w:val="both"/>
              <w:rPr>
                <w:rFonts w:ascii="Cambria" w:hAnsi="Cambria"/>
                <w:sz w:val="22"/>
                <w:szCs w:val="22"/>
              </w:rPr>
            </w:pPr>
          </w:p>
          <w:p w14:paraId="4A2E7970" w14:textId="77777777" w:rsidR="003301BF" w:rsidRPr="00215144" w:rsidRDefault="003301BF" w:rsidP="003301BF">
            <w:pPr>
              <w:jc w:val="both"/>
              <w:rPr>
                <w:rFonts w:ascii="Cambria" w:hAnsi="Cambria"/>
                <w:sz w:val="22"/>
                <w:szCs w:val="22"/>
              </w:rPr>
            </w:pPr>
          </w:p>
          <w:p w14:paraId="73F593C7" w14:textId="77777777" w:rsidR="003301BF" w:rsidRPr="00215144" w:rsidRDefault="003301BF" w:rsidP="003301BF">
            <w:pPr>
              <w:jc w:val="both"/>
              <w:rPr>
                <w:rFonts w:ascii="Cambria" w:hAnsi="Cambria"/>
                <w:sz w:val="22"/>
                <w:szCs w:val="22"/>
              </w:rPr>
            </w:pPr>
          </w:p>
          <w:p w14:paraId="2F332E2F" w14:textId="77777777" w:rsidR="003301BF" w:rsidRPr="00215144" w:rsidRDefault="003301BF" w:rsidP="003301BF">
            <w:pPr>
              <w:jc w:val="both"/>
              <w:rPr>
                <w:rFonts w:ascii="Cambria" w:hAnsi="Cambria"/>
                <w:sz w:val="22"/>
                <w:szCs w:val="22"/>
              </w:rPr>
            </w:pPr>
            <w:r w:rsidRPr="00215144">
              <w:rPr>
                <w:rFonts w:ascii="Cambria" w:hAnsi="Cambria"/>
                <w:i/>
                <w:iCs/>
                <w:sz w:val="22"/>
                <w:szCs w:val="22"/>
              </w:rPr>
              <w:t>Jeigu pasiūlymą teikia ūkio subjektų grupė – reikalavimą turi atitikti visi kartu (pajėgumai sumuojami).</w:t>
            </w:r>
          </w:p>
        </w:tc>
        <w:tc>
          <w:tcPr>
            <w:tcW w:w="4534" w:type="dxa"/>
          </w:tcPr>
          <w:p w14:paraId="597F8256" w14:textId="77777777" w:rsidR="003301BF" w:rsidRPr="00215144" w:rsidRDefault="003301BF" w:rsidP="003301BF">
            <w:pPr>
              <w:jc w:val="both"/>
              <w:rPr>
                <w:rFonts w:ascii="Cambria" w:hAnsi="Cambria"/>
                <w:sz w:val="22"/>
                <w:szCs w:val="22"/>
              </w:rPr>
            </w:pPr>
            <w:r w:rsidRPr="00215144">
              <w:rPr>
                <w:rFonts w:ascii="Cambria" w:hAnsi="Cambria"/>
                <w:sz w:val="22"/>
                <w:szCs w:val="22"/>
              </w:rPr>
              <w:lastRenderedPageBreak/>
              <w:t>Pateikiama:</w:t>
            </w:r>
          </w:p>
          <w:p w14:paraId="0BB7FF1A" w14:textId="77777777" w:rsidR="003301BF" w:rsidRPr="00215144" w:rsidRDefault="003301BF" w:rsidP="003301BF">
            <w:pPr>
              <w:jc w:val="both"/>
              <w:rPr>
                <w:rFonts w:ascii="Cambria" w:hAnsi="Cambria"/>
                <w:sz w:val="22"/>
                <w:szCs w:val="22"/>
              </w:rPr>
            </w:pPr>
            <w:r w:rsidRPr="00215144">
              <w:rPr>
                <w:rFonts w:ascii="Cambria" w:hAnsi="Cambria"/>
                <w:sz w:val="22"/>
                <w:szCs w:val="22"/>
              </w:rPr>
              <w:t xml:space="preserve">paskutinių 3 finansinių metų ūkio subjekto (jeigu ūkio subjektas įregistruotas vėliau, – </w:t>
            </w:r>
            <w:r w:rsidRPr="00215144">
              <w:rPr>
                <w:rFonts w:ascii="Cambria" w:hAnsi="Cambria"/>
                <w:sz w:val="22"/>
                <w:szCs w:val="22"/>
              </w:rPr>
              <w:lastRenderedPageBreak/>
              <w:t>nuo ūkio subjekto įregistravimo pradžios)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Jeigu tiekėjas, dėl pateisinamų priežasčių, negali pateikti jo finansinį ir ekonominį pajėgumą įrodančių dokumentų, jis turi teisę pateikti kitus perkančiąjai organizacijai priimtinus dokumentus.</w:t>
            </w:r>
          </w:p>
          <w:p w14:paraId="2CC24477" w14:textId="77777777" w:rsidR="003301BF" w:rsidRPr="00215144" w:rsidRDefault="003301BF" w:rsidP="003301BF">
            <w:pPr>
              <w:jc w:val="both"/>
              <w:rPr>
                <w:rFonts w:ascii="Cambria" w:hAnsi="Cambria"/>
                <w:sz w:val="22"/>
                <w:szCs w:val="22"/>
              </w:rPr>
            </w:pPr>
            <w:r w:rsidRPr="00215144">
              <w:rPr>
                <w:rFonts w:ascii="Cambria" w:hAnsi="Cambria"/>
                <w:sz w:val="22"/>
                <w:szCs w:val="22"/>
                <w:u w:val="single"/>
              </w:rPr>
              <w:t>Pateikiamos skaitmeninės dokumentų kopijos.</w:t>
            </w:r>
          </w:p>
        </w:tc>
      </w:tr>
      <w:tr w:rsidR="003301BF" w:rsidRPr="00215144" w14:paraId="5823166F" w14:textId="77777777" w:rsidTr="12887AA4">
        <w:tc>
          <w:tcPr>
            <w:tcW w:w="865" w:type="dxa"/>
          </w:tcPr>
          <w:p w14:paraId="4D01FCB5" w14:textId="77777777" w:rsidR="003301BF" w:rsidRPr="00215144" w:rsidRDefault="003301BF" w:rsidP="003301BF">
            <w:pPr>
              <w:jc w:val="center"/>
              <w:rPr>
                <w:rFonts w:ascii="Cambria" w:hAnsi="Cambria"/>
                <w:sz w:val="22"/>
                <w:szCs w:val="22"/>
              </w:rPr>
            </w:pPr>
            <w:r w:rsidRPr="00215144">
              <w:rPr>
                <w:rFonts w:ascii="Cambria" w:hAnsi="Cambria"/>
                <w:sz w:val="22"/>
                <w:szCs w:val="22"/>
              </w:rPr>
              <w:lastRenderedPageBreak/>
              <w:t>3.9.3.</w:t>
            </w:r>
          </w:p>
        </w:tc>
        <w:tc>
          <w:tcPr>
            <w:tcW w:w="8757" w:type="dxa"/>
            <w:gridSpan w:val="2"/>
          </w:tcPr>
          <w:p w14:paraId="60487E53" w14:textId="77777777" w:rsidR="003301BF" w:rsidRPr="00215144" w:rsidRDefault="003301BF" w:rsidP="003301BF">
            <w:pPr>
              <w:suppressAutoHyphens/>
              <w:jc w:val="center"/>
              <w:rPr>
                <w:rFonts w:ascii="Cambria" w:hAnsi="Cambria"/>
                <w:sz w:val="22"/>
                <w:szCs w:val="22"/>
                <w:u w:val="single"/>
              </w:rPr>
            </w:pPr>
            <w:r w:rsidRPr="00215144">
              <w:rPr>
                <w:rFonts w:ascii="Cambria" w:hAnsi="Cambria"/>
                <w:bCs/>
                <w:sz w:val="22"/>
                <w:szCs w:val="22"/>
              </w:rPr>
              <w:t>Techninis ir profesinis pajėgumas</w:t>
            </w:r>
          </w:p>
        </w:tc>
      </w:tr>
      <w:tr w:rsidR="003301BF" w:rsidRPr="00215144" w14:paraId="2E3160EA" w14:textId="77777777" w:rsidTr="12887AA4">
        <w:tc>
          <w:tcPr>
            <w:tcW w:w="865" w:type="dxa"/>
          </w:tcPr>
          <w:p w14:paraId="552089D3" w14:textId="77777777" w:rsidR="003301BF" w:rsidRPr="00215144" w:rsidRDefault="003301BF" w:rsidP="003301BF">
            <w:pPr>
              <w:jc w:val="center"/>
              <w:rPr>
                <w:rFonts w:ascii="Cambria" w:hAnsi="Cambria"/>
                <w:color w:val="FF0000"/>
                <w:sz w:val="22"/>
                <w:szCs w:val="22"/>
              </w:rPr>
            </w:pPr>
            <w:r w:rsidRPr="00215144">
              <w:rPr>
                <w:rFonts w:ascii="Cambria" w:hAnsi="Cambria"/>
                <w:sz w:val="22"/>
                <w:szCs w:val="22"/>
              </w:rPr>
              <w:t>3.9.3.1.</w:t>
            </w:r>
          </w:p>
        </w:tc>
        <w:tc>
          <w:tcPr>
            <w:tcW w:w="4223" w:type="dxa"/>
          </w:tcPr>
          <w:p w14:paraId="5C5433E6" w14:textId="56773401" w:rsidR="003301BF" w:rsidRPr="00215144" w:rsidRDefault="003301BF" w:rsidP="003301BF">
            <w:pPr>
              <w:jc w:val="both"/>
              <w:rPr>
                <w:rFonts w:ascii="Cambria" w:hAnsi="Cambria"/>
                <w:sz w:val="22"/>
                <w:szCs w:val="22"/>
                <w:lang w:eastAsia="lt-LT"/>
              </w:rPr>
            </w:pPr>
            <w:r w:rsidRPr="00215144">
              <w:rPr>
                <w:rFonts w:ascii="Cambria" w:hAnsi="Cambria"/>
                <w:sz w:val="22"/>
                <w:szCs w:val="22"/>
                <w:lang w:eastAsia="lt-LT"/>
              </w:rPr>
              <w:t>Tiekėjas, tiekėjų grupės partneriai kartu, subtiekėjai toje srityje, kurioje vykdys veiklą, turi turėti</w:t>
            </w:r>
            <w:r w:rsidRPr="00215144">
              <w:rPr>
                <w:rFonts w:ascii="Cambria" w:hAnsi="Cambria"/>
                <w:sz w:val="22"/>
                <w:szCs w:val="22"/>
              </w:rPr>
              <w:t xml:space="preserve"> ne mažiau kaip vieną atestuotą statinio statybos vadovą, turintį teisę eiti ypatingo statinio statybos vadovo pareigas. </w:t>
            </w:r>
            <w:r w:rsidRPr="00215144">
              <w:rPr>
                <w:rFonts w:ascii="Cambria" w:hAnsi="Cambria"/>
                <w:sz w:val="22"/>
                <w:szCs w:val="22"/>
                <w:lang w:eastAsia="lt-LT"/>
              </w:rPr>
              <w:t>Statinių kategorija - ypatingieji statiniai, negyvenamieji pastatai, gydymo paskirties pastatai.</w:t>
            </w:r>
          </w:p>
          <w:p w14:paraId="2557ED00" w14:textId="77777777" w:rsidR="003301BF" w:rsidRPr="00215144" w:rsidRDefault="003301BF" w:rsidP="003301BF">
            <w:pPr>
              <w:jc w:val="both"/>
              <w:rPr>
                <w:rFonts w:ascii="Cambria" w:hAnsi="Cambria"/>
                <w:b/>
                <w:sz w:val="22"/>
                <w:szCs w:val="22"/>
              </w:rPr>
            </w:pPr>
          </w:p>
          <w:p w14:paraId="392BE8CD"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jeigu pasiūlymą teikia ūkio subjektų grupė – reikalavimą turi atitikti ūkio subjektų grupės nario (-ių) specialistai, atsižvelgiant į jų prisiimamus įsipareigojimus pirkimo sutarčiai vykdyti;</w:t>
            </w:r>
          </w:p>
          <w:p w14:paraId="648EC51B"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tiekėjas gali remtis kitų ūkio subjektų pajėgumais tik tuo atveju, jeigu tie subjektai (jų darbuotojai) patys vykdys tą pirkimo sutarties dalį, kuriai reikia jų turimų pajėgumų;</w:t>
            </w:r>
          </w:p>
          <w:p w14:paraId="542C8555" w14:textId="77777777" w:rsidR="003301BF" w:rsidRPr="00215144" w:rsidRDefault="003301BF" w:rsidP="003301BF">
            <w:pPr>
              <w:jc w:val="both"/>
              <w:rPr>
                <w:rFonts w:ascii="Cambria" w:hAnsi="Cambria"/>
                <w:b/>
                <w:sz w:val="22"/>
                <w:szCs w:val="22"/>
              </w:rPr>
            </w:pPr>
            <w:r w:rsidRPr="00215144">
              <w:rPr>
                <w:rFonts w:ascii="Cambria" w:hAnsi="Cambria"/>
                <w: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534" w:type="dxa"/>
          </w:tcPr>
          <w:p w14:paraId="4B03F6A1" w14:textId="77777777" w:rsidR="003301BF" w:rsidRPr="00215144" w:rsidRDefault="003301BF" w:rsidP="003301BF">
            <w:pPr>
              <w:jc w:val="both"/>
              <w:rPr>
                <w:rFonts w:ascii="Cambria" w:hAnsi="Cambria"/>
                <w:sz w:val="22"/>
                <w:szCs w:val="22"/>
              </w:rPr>
            </w:pPr>
            <w:r w:rsidRPr="00215144">
              <w:rPr>
                <w:rFonts w:ascii="Cambria" w:hAnsi="Cambria"/>
                <w:bCs/>
                <w:sz w:val="22"/>
                <w:szCs w:val="22"/>
              </w:rPr>
              <w:t xml:space="preserve">1) </w:t>
            </w:r>
            <w:r w:rsidRPr="00215144">
              <w:rPr>
                <w:rFonts w:ascii="Cambria" w:hAnsi="Cambria"/>
                <w:sz w:val="22"/>
                <w:szCs w:val="22"/>
              </w:rPr>
              <w:t>Pateikiamas statinio statybos vadovui</w:t>
            </w:r>
            <w:r w:rsidRPr="00215144" w:rsidDel="00F36984">
              <w:rPr>
                <w:rFonts w:ascii="Cambria" w:hAnsi="Cambria"/>
                <w:sz w:val="22"/>
                <w:szCs w:val="22"/>
              </w:rPr>
              <w:t xml:space="preserve"> </w:t>
            </w:r>
            <w:r w:rsidRPr="00215144">
              <w:rPr>
                <w:rFonts w:ascii="Cambria" w:hAnsi="Cambria"/>
                <w:sz w:val="22"/>
                <w:szCs w:val="22"/>
              </w:rPr>
              <w:t>teisės aktuose numatytų institucijų išduotas kvalifikacijos atestatas ar teisės pripažinimo dokumentai, išduoti Europos Sąjungos valstybių narių, Šveicarijos Konfederacijos arba valstybių, pasirašiusių Europos ekonominės erdvės sutartį, kurie siekia teisę Lietuvos Respublikoje būti ypatingojo statinio statybos vadovu, patvirtinantys turimą kvalifikaciją kilmės šalyje. Teisės pripažinimo pažyma privalo būti pateikta iki sutarties sudarymo.</w:t>
            </w:r>
          </w:p>
          <w:p w14:paraId="721955C7" w14:textId="77777777" w:rsidR="003301BF" w:rsidRPr="00215144" w:rsidRDefault="003301BF" w:rsidP="003301BF">
            <w:pPr>
              <w:jc w:val="both"/>
              <w:rPr>
                <w:rFonts w:ascii="Cambria" w:hAnsi="Cambria"/>
                <w:sz w:val="22"/>
                <w:szCs w:val="22"/>
              </w:rPr>
            </w:pPr>
          </w:p>
          <w:p w14:paraId="50FCA495" w14:textId="77777777" w:rsidR="003301BF" w:rsidRPr="00215144" w:rsidRDefault="003301BF" w:rsidP="003301BF">
            <w:pPr>
              <w:jc w:val="both"/>
              <w:rPr>
                <w:rFonts w:ascii="Cambria" w:hAnsi="Cambria"/>
                <w:sz w:val="22"/>
                <w:szCs w:val="22"/>
              </w:rPr>
            </w:pPr>
            <w:r w:rsidRPr="00215144">
              <w:rPr>
                <w:rFonts w:ascii="Cambria" w:hAnsi="Cambria"/>
                <w:sz w:val="22"/>
                <w:szCs w:val="22"/>
                <w:u w:val="single"/>
              </w:rPr>
              <w:t xml:space="preserve">Pateikiamos skaitmeninės dokumentų kopijos arba </w:t>
            </w:r>
            <w:r w:rsidRPr="00215144">
              <w:rPr>
                <w:rFonts w:ascii="Cambria" w:hAnsi="Cambria"/>
                <w:sz w:val="22"/>
                <w:szCs w:val="22"/>
              </w:rPr>
              <w:t>nuorodos į nacionalines duomenų bazes bet kurioje valstybėje narėje, prie kurių pirkimo vykdytojas turės galimybę tiesiogiai ir neatlygintinai prisijungti ir susipažinti su reikalaujamais dokumentais ir (ar) informacija.</w:t>
            </w:r>
          </w:p>
          <w:p w14:paraId="0742DA8C" w14:textId="77777777" w:rsidR="003301BF" w:rsidRPr="00215144" w:rsidRDefault="003301BF" w:rsidP="003301BF">
            <w:pPr>
              <w:jc w:val="both"/>
              <w:rPr>
                <w:rFonts w:ascii="Cambria" w:eastAsia="Calibri" w:hAnsi="Cambria"/>
                <w:sz w:val="22"/>
                <w:szCs w:val="22"/>
              </w:rPr>
            </w:pPr>
          </w:p>
          <w:p w14:paraId="2AC6EE59" w14:textId="77777777" w:rsidR="003301BF" w:rsidRPr="00215144" w:rsidRDefault="003301BF" w:rsidP="003301BF">
            <w:pPr>
              <w:jc w:val="both"/>
              <w:rPr>
                <w:rFonts w:ascii="Cambria" w:eastAsia="Calibri" w:hAnsi="Cambria"/>
                <w:sz w:val="22"/>
                <w:szCs w:val="22"/>
              </w:rPr>
            </w:pPr>
            <w:r w:rsidRPr="00215144">
              <w:rPr>
                <w:rFonts w:ascii="Cambria" w:eastAsia="Calibri" w:hAnsi="Cambria"/>
                <w:sz w:val="22"/>
                <w:szCs w:val="22"/>
              </w:rPr>
              <w:t>2) Pateikiama tiekėjo deklaracija arba ketinimų protokolas ar susitarimas, kurioje (-iame) patvirtinama, kad tiekėjas ar subtiekėjas su siūlomu specialistu Konkurso laimėjimo atveju sudarys darbo ar kitą civilinę sutartį.</w:t>
            </w:r>
          </w:p>
          <w:p w14:paraId="2CB29CBB" w14:textId="77777777" w:rsidR="003301BF" w:rsidRPr="00215144" w:rsidRDefault="003301BF" w:rsidP="003301BF">
            <w:pPr>
              <w:jc w:val="both"/>
              <w:rPr>
                <w:rFonts w:ascii="Cambria" w:eastAsia="Calibri" w:hAnsi="Cambria"/>
                <w:sz w:val="22"/>
                <w:szCs w:val="22"/>
              </w:rPr>
            </w:pPr>
          </w:p>
          <w:p w14:paraId="5B3387F3" w14:textId="77777777" w:rsidR="003301BF" w:rsidRPr="00215144" w:rsidRDefault="003301BF" w:rsidP="003301BF">
            <w:pPr>
              <w:jc w:val="both"/>
              <w:rPr>
                <w:rFonts w:ascii="Cambria" w:hAnsi="Cambria"/>
                <w:sz w:val="22"/>
                <w:szCs w:val="22"/>
                <w:u w:val="single"/>
              </w:rPr>
            </w:pPr>
            <w:r w:rsidRPr="00215144">
              <w:rPr>
                <w:rFonts w:ascii="Cambria" w:hAnsi="Cambria"/>
                <w:sz w:val="22"/>
                <w:szCs w:val="22"/>
                <w:u w:val="single"/>
              </w:rPr>
              <w:t>Pateikiamos skaitmeninės dokumentų kopijos. Perkančioji organizacija dokumentus papildomai patikrins viešai prieinamuose registruose.</w:t>
            </w:r>
          </w:p>
          <w:p w14:paraId="62F36332" w14:textId="77777777" w:rsidR="003301BF" w:rsidRPr="00215144" w:rsidRDefault="003301BF" w:rsidP="003301BF">
            <w:pPr>
              <w:jc w:val="both"/>
              <w:rPr>
                <w:rFonts w:ascii="Cambria" w:hAnsi="Cambria"/>
                <w:sz w:val="22"/>
                <w:szCs w:val="22"/>
                <w:u w:val="single"/>
              </w:rPr>
            </w:pPr>
          </w:p>
        </w:tc>
      </w:tr>
      <w:tr w:rsidR="003301BF" w:rsidRPr="00215144" w14:paraId="436DEE05" w14:textId="77777777" w:rsidTr="12887AA4">
        <w:tc>
          <w:tcPr>
            <w:tcW w:w="865" w:type="dxa"/>
          </w:tcPr>
          <w:p w14:paraId="375FAC21" w14:textId="77777777" w:rsidR="003301BF" w:rsidRPr="00215144" w:rsidRDefault="003301BF" w:rsidP="003301BF">
            <w:pPr>
              <w:jc w:val="center"/>
              <w:rPr>
                <w:rFonts w:ascii="Cambria" w:hAnsi="Cambria"/>
                <w:color w:val="FF0000"/>
                <w:sz w:val="22"/>
                <w:szCs w:val="22"/>
              </w:rPr>
            </w:pPr>
            <w:r w:rsidRPr="00215144">
              <w:rPr>
                <w:rFonts w:ascii="Cambria" w:hAnsi="Cambria"/>
                <w:sz w:val="22"/>
                <w:szCs w:val="22"/>
              </w:rPr>
              <w:lastRenderedPageBreak/>
              <w:t>3.9.3.2</w:t>
            </w:r>
          </w:p>
        </w:tc>
        <w:tc>
          <w:tcPr>
            <w:tcW w:w="4223" w:type="dxa"/>
          </w:tcPr>
          <w:p w14:paraId="6C5B2D86" w14:textId="1C1335F9" w:rsidR="003301BF" w:rsidRPr="00215144" w:rsidRDefault="003301BF" w:rsidP="003301BF">
            <w:pPr>
              <w:jc w:val="both"/>
              <w:rPr>
                <w:rFonts w:ascii="Cambria" w:hAnsi="Cambria"/>
                <w:sz w:val="22"/>
                <w:szCs w:val="22"/>
                <w:lang w:eastAsia="lt-LT"/>
              </w:rPr>
            </w:pPr>
            <w:r w:rsidRPr="00215144">
              <w:rPr>
                <w:rFonts w:ascii="Cambria" w:hAnsi="Cambria"/>
                <w:sz w:val="22"/>
                <w:szCs w:val="22"/>
                <w:lang w:eastAsia="lt-LT"/>
              </w:rPr>
              <w:t>Tiekėjas, tiekėjų grupės partneriai kartu, subtiekėjai toje srityje, kurioje vykdys veiklą, turi turėti</w:t>
            </w:r>
            <w:r w:rsidRPr="00215144">
              <w:rPr>
                <w:rFonts w:ascii="Cambria" w:hAnsi="Cambria"/>
                <w:sz w:val="22"/>
                <w:szCs w:val="22"/>
              </w:rPr>
              <w:t xml:space="preserve"> ne mažiau kaip vieną atestuotą statinio specialiųjų statybos darbų vadovą, turintį teisę eiti ypatingo statinio specialiųjų statybos darbų vadovo pareigas</w:t>
            </w:r>
            <w:r w:rsidR="001D4A4C" w:rsidRPr="00215144">
              <w:rPr>
                <w:rFonts w:ascii="Cambria" w:hAnsi="Cambria"/>
                <w:sz w:val="22"/>
                <w:szCs w:val="22"/>
              </w:rPr>
              <w:t>,</w:t>
            </w:r>
            <w:r w:rsidRPr="00215144">
              <w:rPr>
                <w:rFonts w:ascii="Cambria" w:hAnsi="Cambria"/>
                <w:sz w:val="22"/>
                <w:szCs w:val="22"/>
              </w:rPr>
              <w:t xml:space="preserve"> </w:t>
            </w:r>
            <w:r w:rsidRPr="00215144">
              <w:rPr>
                <w:rFonts w:ascii="Cambria" w:hAnsi="Cambria"/>
                <w:sz w:val="22"/>
                <w:szCs w:val="22"/>
                <w:lang w:eastAsia="lt-LT"/>
              </w:rPr>
              <w:t xml:space="preserve">ypatingieji statiniai, negyvenamieji pastatai, gydymo paskirties pastatai. Darbų sritys: statinio vandentiekio ir nuotekų šalinimo inžinerinių sistemų įrengimas; statinio šildymo, vėdinimo, oro kondicionavimo inžinerinių sistemų įrengimas; statinių vidaus gaisrinio vandentiekio sistemų įrengimas, </w:t>
            </w:r>
            <w:r w:rsidRPr="00215144">
              <w:rPr>
                <w:rFonts w:ascii="Cambria" w:hAnsi="Cambria"/>
                <w:sz w:val="22"/>
                <w:szCs w:val="22"/>
              </w:rPr>
              <w:t>lauko gaisrinio vandentiekio tinklų įrengimas,</w:t>
            </w:r>
            <w:r w:rsidRPr="00215144">
              <w:rPr>
                <w:rFonts w:ascii="Cambria" w:hAnsi="Cambria"/>
                <w:sz w:val="22"/>
                <w:szCs w:val="22"/>
                <w:lang w:eastAsia="lt-LT"/>
              </w:rPr>
              <w:t xml:space="preserve"> stacionariųjų gaisrų gesinimo sistemų įrengimas, dūmų ir šilumos valdymo sistemų įrengimas.</w:t>
            </w:r>
          </w:p>
          <w:p w14:paraId="00EE6F16" w14:textId="77777777" w:rsidR="003301BF" w:rsidRPr="00215144" w:rsidRDefault="003301BF" w:rsidP="003301BF">
            <w:pPr>
              <w:jc w:val="both"/>
              <w:rPr>
                <w:rFonts w:ascii="Cambria" w:hAnsi="Cambria"/>
                <w:sz w:val="22"/>
                <w:szCs w:val="22"/>
                <w:lang w:eastAsia="lt-LT"/>
              </w:rPr>
            </w:pPr>
          </w:p>
          <w:p w14:paraId="562846C7"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jeigu pasiūlymą teikia ūkio subjektų grupė – reikalavimą turi atitikti ūkio subjektų grupės nario (-ių) specialistai, atsižvelgiant į jų prisiimamus įsipareigojimus pirkimo sutarčiai vykdyti;</w:t>
            </w:r>
          </w:p>
          <w:p w14:paraId="62302B71"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tiekėjas gali remtis kitų ūkio subjektų pajėgumais tik tuo atveju, jeigu tie subjektai (jų darbuotojai) patys vykdys tą pirkimo sutarties dalį, kuriai reikia jų turimų pajėgumų;</w:t>
            </w:r>
          </w:p>
          <w:p w14:paraId="6CFF699C" w14:textId="77777777" w:rsidR="003301BF" w:rsidRPr="00215144" w:rsidRDefault="003301BF" w:rsidP="003301BF">
            <w:pPr>
              <w:jc w:val="both"/>
              <w:rPr>
                <w:rFonts w:ascii="Cambria" w:hAnsi="Cambria"/>
                <w:sz w:val="22"/>
                <w:szCs w:val="22"/>
                <w:lang w:eastAsia="lt-LT"/>
              </w:rPr>
            </w:pPr>
            <w:r w:rsidRPr="00215144">
              <w:rPr>
                <w:rFonts w:ascii="Cambria" w:hAnsi="Cambria"/>
                <w: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838487" w14:textId="77777777" w:rsidR="003301BF" w:rsidRPr="00215144" w:rsidRDefault="003301BF" w:rsidP="003301BF">
            <w:pPr>
              <w:jc w:val="both"/>
              <w:rPr>
                <w:rFonts w:ascii="Cambria" w:hAnsi="Cambria"/>
                <w:i/>
                <w:color w:val="FF0000"/>
                <w:sz w:val="22"/>
                <w:szCs w:val="22"/>
                <w:lang w:eastAsia="lt-LT"/>
              </w:rPr>
            </w:pPr>
            <w:r w:rsidRPr="00215144">
              <w:rPr>
                <w:rFonts w:ascii="Cambria" w:hAnsi="Cambria"/>
                <w:i/>
                <w:sz w:val="22"/>
                <w:szCs w:val="22"/>
              </w:rPr>
              <w:t xml:space="preserve"> </w:t>
            </w:r>
          </w:p>
        </w:tc>
        <w:tc>
          <w:tcPr>
            <w:tcW w:w="4534" w:type="dxa"/>
          </w:tcPr>
          <w:p w14:paraId="597FF673" w14:textId="77777777" w:rsidR="003301BF" w:rsidRPr="00215144" w:rsidRDefault="003301BF" w:rsidP="003301BF">
            <w:pPr>
              <w:jc w:val="both"/>
              <w:rPr>
                <w:rFonts w:ascii="Cambria" w:hAnsi="Cambria"/>
                <w:sz w:val="22"/>
                <w:szCs w:val="22"/>
              </w:rPr>
            </w:pPr>
            <w:r w:rsidRPr="00215144">
              <w:rPr>
                <w:rFonts w:ascii="Cambria" w:hAnsi="Cambria"/>
                <w:bCs/>
                <w:sz w:val="22"/>
                <w:szCs w:val="22"/>
              </w:rPr>
              <w:t xml:space="preserve">1) </w:t>
            </w:r>
            <w:r w:rsidRPr="00215144">
              <w:rPr>
                <w:rFonts w:ascii="Cambria" w:hAnsi="Cambria"/>
                <w:sz w:val="22"/>
                <w:szCs w:val="22"/>
              </w:rPr>
              <w:t>Pateikiamas statinio specialiųjų statybos darbų vadovui teisės aktuose numatytų institucijų išduotas kvalifikacijos atestatas ar teisės pripažinimo dokumentai, išduoti Europos Sąjungos valstybių narių, Šveicarijos Konfederacijos arba valstybių, pasirašiusių Europos ekonominės erdvės sutartį, kurie siekia teisę Lietuvos Respublikoje būti ypatingojo statinio specialiųjų statybos darbų vadovu, patvirtinantys turimą kvalifikaciją kilmės šalyje. Teisės pripažinimo pažyma privalo būti pateikta iki sutarties sudarymo.</w:t>
            </w:r>
          </w:p>
          <w:p w14:paraId="1D1E7797" w14:textId="77777777" w:rsidR="003301BF" w:rsidRPr="00215144" w:rsidRDefault="003301BF" w:rsidP="003301BF">
            <w:pPr>
              <w:jc w:val="both"/>
              <w:rPr>
                <w:rFonts w:ascii="Cambria" w:hAnsi="Cambria"/>
                <w:sz w:val="22"/>
                <w:szCs w:val="22"/>
              </w:rPr>
            </w:pPr>
          </w:p>
          <w:p w14:paraId="34DE9F38" w14:textId="77777777" w:rsidR="003301BF" w:rsidRPr="00215144" w:rsidRDefault="003301BF" w:rsidP="003301BF">
            <w:pPr>
              <w:jc w:val="both"/>
              <w:rPr>
                <w:rFonts w:ascii="Cambria" w:hAnsi="Cambria"/>
                <w:sz w:val="22"/>
                <w:szCs w:val="22"/>
              </w:rPr>
            </w:pPr>
            <w:r w:rsidRPr="00215144">
              <w:rPr>
                <w:rFonts w:ascii="Cambria" w:hAnsi="Cambria"/>
                <w:sz w:val="22"/>
                <w:szCs w:val="22"/>
                <w:u w:val="single"/>
              </w:rPr>
              <w:t xml:space="preserve">Pateikiamos skaitmeninės dokumentų kopijos arba </w:t>
            </w:r>
            <w:r w:rsidRPr="00215144">
              <w:rPr>
                <w:rFonts w:ascii="Cambria" w:hAnsi="Cambria"/>
                <w:sz w:val="22"/>
                <w:szCs w:val="22"/>
              </w:rPr>
              <w:t>nuorodos į nacionalines duomenų bazes bet kurioje valstybėje narėje, prie kurių pirkimo vykdytojas turės galimybę tiesiogiai ir neatlygintinai prisijungti ir susipažinti su reikalaujamais dokumentais ir (ar) informacija.</w:t>
            </w:r>
          </w:p>
          <w:p w14:paraId="5B8EE622" w14:textId="77777777" w:rsidR="003301BF" w:rsidRPr="00215144" w:rsidRDefault="003301BF" w:rsidP="003301BF">
            <w:pPr>
              <w:jc w:val="both"/>
              <w:rPr>
                <w:rFonts w:ascii="Cambria" w:eastAsia="Calibri" w:hAnsi="Cambria"/>
                <w:sz w:val="22"/>
                <w:szCs w:val="22"/>
              </w:rPr>
            </w:pPr>
          </w:p>
          <w:p w14:paraId="141F8870" w14:textId="77777777" w:rsidR="003301BF" w:rsidRPr="00215144" w:rsidRDefault="003301BF" w:rsidP="003301BF">
            <w:pPr>
              <w:jc w:val="both"/>
              <w:rPr>
                <w:rFonts w:ascii="Cambria" w:eastAsia="Calibri" w:hAnsi="Cambria"/>
                <w:sz w:val="22"/>
                <w:szCs w:val="22"/>
              </w:rPr>
            </w:pPr>
            <w:r w:rsidRPr="00215144">
              <w:rPr>
                <w:rFonts w:ascii="Cambria" w:eastAsia="Calibri" w:hAnsi="Cambria"/>
                <w:sz w:val="22"/>
                <w:szCs w:val="22"/>
              </w:rPr>
              <w:t>2) Pateikiama tiekėjo deklaracija arba ketinimų protokolas ar susitarimas, kurioje (-iame) patvirtinama, kad tiekėjas ar ubtiekėjas su siūlomu specialistu Konkurso laimėjimo atveju sudarys darbo ar kitą civilinę sutartį.</w:t>
            </w:r>
          </w:p>
          <w:p w14:paraId="18C1DB40" w14:textId="77777777" w:rsidR="003301BF" w:rsidRPr="00215144" w:rsidRDefault="003301BF" w:rsidP="003301BF">
            <w:pPr>
              <w:jc w:val="both"/>
              <w:rPr>
                <w:rFonts w:ascii="Cambria" w:eastAsia="Calibri" w:hAnsi="Cambria"/>
                <w:sz w:val="22"/>
                <w:szCs w:val="22"/>
              </w:rPr>
            </w:pPr>
          </w:p>
          <w:p w14:paraId="6004E051" w14:textId="77777777" w:rsidR="003301BF" w:rsidRPr="00215144" w:rsidRDefault="003301BF" w:rsidP="003301BF">
            <w:pPr>
              <w:jc w:val="both"/>
              <w:rPr>
                <w:rFonts w:ascii="Cambria" w:eastAsia="Calibri" w:hAnsi="Cambria"/>
                <w:sz w:val="22"/>
                <w:szCs w:val="22"/>
              </w:rPr>
            </w:pPr>
          </w:p>
          <w:p w14:paraId="361E7ADD" w14:textId="77777777" w:rsidR="003301BF" w:rsidRPr="00215144" w:rsidRDefault="003301BF" w:rsidP="003301BF">
            <w:pPr>
              <w:jc w:val="both"/>
              <w:rPr>
                <w:rFonts w:ascii="Cambria" w:hAnsi="Cambria"/>
                <w:sz w:val="22"/>
                <w:szCs w:val="22"/>
                <w:u w:val="single"/>
              </w:rPr>
            </w:pPr>
            <w:r w:rsidRPr="00215144">
              <w:rPr>
                <w:rFonts w:ascii="Cambria" w:hAnsi="Cambria"/>
                <w:sz w:val="22"/>
                <w:szCs w:val="22"/>
                <w:u w:val="single"/>
              </w:rPr>
              <w:t>Pateikiamos skaitmeninės dokumentų kopijos. Perkančioji organizacija dokumentus papildomai patikrins viešai prieinamuose registruose.</w:t>
            </w:r>
          </w:p>
          <w:p w14:paraId="4A5C384A" w14:textId="77777777" w:rsidR="003301BF" w:rsidRPr="00215144" w:rsidRDefault="003301BF" w:rsidP="003301BF">
            <w:pPr>
              <w:jc w:val="both"/>
              <w:rPr>
                <w:rFonts w:ascii="Cambria" w:hAnsi="Cambria"/>
                <w:sz w:val="22"/>
                <w:szCs w:val="22"/>
                <w:u w:val="single"/>
              </w:rPr>
            </w:pPr>
          </w:p>
          <w:p w14:paraId="4EE85E13" w14:textId="77777777" w:rsidR="003301BF" w:rsidRPr="00215144" w:rsidRDefault="003301BF" w:rsidP="003301BF">
            <w:pPr>
              <w:jc w:val="both"/>
              <w:rPr>
                <w:rFonts w:ascii="Cambria" w:hAnsi="Cambria"/>
                <w:bCs/>
                <w:sz w:val="22"/>
                <w:szCs w:val="22"/>
              </w:rPr>
            </w:pPr>
          </w:p>
        </w:tc>
      </w:tr>
      <w:tr w:rsidR="003301BF" w:rsidRPr="00215144" w14:paraId="0920B342" w14:textId="77777777" w:rsidTr="12887AA4">
        <w:tc>
          <w:tcPr>
            <w:tcW w:w="865" w:type="dxa"/>
          </w:tcPr>
          <w:p w14:paraId="6B511DF7" w14:textId="77777777" w:rsidR="003301BF" w:rsidRPr="00215144" w:rsidRDefault="003301BF" w:rsidP="003301BF">
            <w:pPr>
              <w:jc w:val="center"/>
              <w:rPr>
                <w:rFonts w:ascii="Cambria" w:hAnsi="Cambria"/>
                <w:color w:val="FF0000"/>
                <w:sz w:val="22"/>
                <w:szCs w:val="22"/>
              </w:rPr>
            </w:pPr>
            <w:r w:rsidRPr="00215144">
              <w:rPr>
                <w:rFonts w:ascii="Cambria" w:hAnsi="Cambria"/>
                <w:sz w:val="22"/>
                <w:szCs w:val="22"/>
              </w:rPr>
              <w:t>3.9.3.3</w:t>
            </w:r>
          </w:p>
        </w:tc>
        <w:tc>
          <w:tcPr>
            <w:tcW w:w="4223" w:type="dxa"/>
          </w:tcPr>
          <w:p w14:paraId="21F77901" w14:textId="4F500E00" w:rsidR="003301BF" w:rsidRPr="00215144" w:rsidRDefault="003301BF" w:rsidP="003301BF">
            <w:pPr>
              <w:jc w:val="both"/>
              <w:rPr>
                <w:rFonts w:ascii="Cambria" w:hAnsi="Cambria"/>
                <w:sz w:val="22"/>
                <w:szCs w:val="22"/>
                <w:lang w:eastAsia="lt-LT"/>
              </w:rPr>
            </w:pPr>
            <w:r w:rsidRPr="00215144">
              <w:rPr>
                <w:rFonts w:ascii="Cambria" w:hAnsi="Cambria"/>
                <w:sz w:val="22"/>
                <w:szCs w:val="22"/>
                <w:lang w:eastAsia="lt-LT"/>
              </w:rPr>
              <w:t>Tiekėjas, tiekėjų grupės partneriai kartu, sub</w:t>
            </w:r>
            <w:r w:rsidRPr="00215144">
              <w:rPr>
                <w:rFonts w:ascii="Cambria" w:hAnsi="Cambria"/>
                <w:sz w:val="22"/>
                <w:szCs w:val="22"/>
              </w:rPr>
              <w:t xml:space="preserve"> </w:t>
            </w:r>
            <w:r w:rsidRPr="00215144">
              <w:rPr>
                <w:rFonts w:ascii="Cambria" w:hAnsi="Cambria"/>
                <w:sz w:val="22"/>
                <w:szCs w:val="22"/>
                <w:lang w:eastAsia="lt-LT"/>
              </w:rPr>
              <w:t>tiekėjai toje srityje, kurioje vykdys veiklą, turi turėti</w:t>
            </w:r>
            <w:r w:rsidRPr="00215144">
              <w:rPr>
                <w:rFonts w:ascii="Cambria" w:hAnsi="Cambria"/>
                <w:sz w:val="22"/>
                <w:szCs w:val="22"/>
              </w:rPr>
              <w:t xml:space="preserve"> ne mažiau kaip vieną atestuotą statinio specialiųjų statybos darbų vadovą, turintį teisę eiti ypatingo statinio specialiųjų statybos darbų vadovo pareigas</w:t>
            </w:r>
            <w:r w:rsidR="001D4A4C" w:rsidRPr="00215144">
              <w:rPr>
                <w:rFonts w:ascii="Cambria" w:hAnsi="Cambria"/>
                <w:sz w:val="22"/>
                <w:szCs w:val="22"/>
              </w:rPr>
              <w:t xml:space="preserve">; </w:t>
            </w:r>
            <w:r w:rsidRPr="00215144">
              <w:rPr>
                <w:rFonts w:ascii="Cambria" w:hAnsi="Cambria"/>
                <w:sz w:val="22"/>
                <w:szCs w:val="22"/>
                <w:lang w:eastAsia="lt-LT"/>
              </w:rPr>
              <w:t>ypatingieji statiniai, negyvenamieji pastatai, gydymo paskirties pastatai. Darbų sritys: statinio elektros inžinerinių sistemų įrengimas; statinio nuotolinio ryšio (telekomunikacijų) inžinerinių sistemų įrengimas; statinio apsauginės signalizacijos, gaisrinės saugos inžinerinių sistemų įrengimas.</w:t>
            </w:r>
          </w:p>
          <w:p w14:paraId="2DE9E0F9" w14:textId="77777777" w:rsidR="003301BF" w:rsidRPr="00215144" w:rsidRDefault="003301BF" w:rsidP="003301BF">
            <w:pPr>
              <w:jc w:val="both"/>
              <w:rPr>
                <w:rFonts w:ascii="Cambria" w:hAnsi="Cambria"/>
                <w:sz w:val="22"/>
                <w:szCs w:val="22"/>
                <w:lang w:eastAsia="lt-LT"/>
              </w:rPr>
            </w:pPr>
          </w:p>
          <w:p w14:paraId="0068807C"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xml:space="preserve">· jeigu pasiūlymą teikia ūkio subjektų grupė – reikalavimą turi atitikti ūkio subjektų grupės nario (-ių) specialistai, atsižvelgiant </w:t>
            </w:r>
            <w:r w:rsidRPr="00215144">
              <w:rPr>
                <w:rFonts w:ascii="Cambria" w:hAnsi="Cambria"/>
                <w:i/>
                <w:sz w:val="22"/>
                <w:szCs w:val="22"/>
              </w:rPr>
              <w:lastRenderedPageBreak/>
              <w:t>į jų prisiimamus įsipareigojimus pirkimo sutarčiai vykdyti;</w:t>
            </w:r>
          </w:p>
          <w:p w14:paraId="4415C839" w14:textId="77777777" w:rsidR="003301BF" w:rsidRPr="00215144" w:rsidRDefault="003301BF" w:rsidP="003301BF">
            <w:pPr>
              <w:jc w:val="both"/>
              <w:rPr>
                <w:rFonts w:ascii="Cambria" w:hAnsi="Cambria"/>
                <w:i/>
                <w:sz w:val="22"/>
                <w:szCs w:val="22"/>
              </w:rPr>
            </w:pPr>
            <w:r w:rsidRPr="00215144">
              <w:rPr>
                <w:rFonts w:ascii="Cambria" w:hAnsi="Cambria"/>
                <w:i/>
                <w:sz w:val="22"/>
                <w:szCs w:val="22"/>
              </w:rPr>
              <w:t>· tiekėjas gali remtis kitų ūkio subjektų pajėgumais tik tuo atveju, jeigu tie subjektai (jų darbuotojai) patys vykdys tą pirkimo sutarties dalį, kuriai reikia jų turimų pajėgumų;</w:t>
            </w:r>
          </w:p>
          <w:p w14:paraId="12AF0EE0" w14:textId="77777777" w:rsidR="003301BF" w:rsidRPr="00215144" w:rsidRDefault="003301BF" w:rsidP="003301BF">
            <w:pPr>
              <w:jc w:val="both"/>
              <w:rPr>
                <w:rFonts w:ascii="Cambria" w:hAnsi="Cambria"/>
                <w:sz w:val="22"/>
                <w:szCs w:val="22"/>
                <w:lang w:eastAsia="lt-LT"/>
              </w:rPr>
            </w:pPr>
            <w:r w:rsidRPr="00215144">
              <w:rPr>
                <w:rFonts w:ascii="Cambria" w:hAnsi="Cambria"/>
                <w: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0DA52E8" w14:textId="77777777" w:rsidR="003301BF" w:rsidRPr="00215144" w:rsidRDefault="003301BF" w:rsidP="003301BF">
            <w:pPr>
              <w:jc w:val="both"/>
              <w:rPr>
                <w:rFonts w:ascii="Cambria" w:hAnsi="Cambria"/>
                <w:sz w:val="22"/>
                <w:szCs w:val="22"/>
                <w:lang w:eastAsia="lt-LT"/>
              </w:rPr>
            </w:pPr>
          </w:p>
          <w:p w14:paraId="32AB7C94" w14:textId="3881B614" w:rsidR="003301BF" w:rsidRPr="00215144" w:rsidRDefault="799DC1E6" w:rsidP="003301BF">
            <w:pPr>
              <w:jc w:val="both"/>
              <w:rPr>
                <w:rFonts w:ascii="Cambria" w:hAnsi="Cambria"/>
                <w:sz w:val="22"/>
                <w:szCs w:val="22"/>
                <w:u w:val="single"/>
                <w:lang w:eastAsia="lt-LT"/>
              </w:rPr>
            </w:pPr>
            <w:r w:rsidRPr="00215144">
              <w:rPr>
                <w:rFonts w:ascii="Cambria" w:hAnsi="Cambria"/>
                <w:i/>
                <w:iCs/>
                <w:sz w:val="22"/>
                <w:szCs w:val="22"/>
                <w:u w:val="single"/>
                <w:lang w:eastAsia="lt-LT"/>
              </w:rPr>
              <w:t>Pastaba: T</w:t>
            </w:r>
            <w:r w:rsidRPr="00215144">
              <w:rPr>
                <w:rFonts w:ascii="Cambria" w:hAnsi="Cambria"/>
                <w:i/>
                <w:iCs/>
                <w:sz w:val="22"/>
                <w:szCs w:val="22"/>
                <w:u w:val="single"/>
              </w:rPr>
              <w:t>iekėjas gali siūlyti tą patį specialistą vienai ar kelioms funkcijoms pagal</w:t>
            </w:r>
            <w:r w:rsidR="001D4A4C" w:rsidRPr="00215144">
              <w:rPr>
                <w:rFonts w:ascii="Cambria" w:hAnsi="Cambria"/>
                <w:i/>
                <w:iCs/>
                <w:sz w:val="22"/>
                <w:szCs w:val="22"/>
                <w:u w:val="single"/>
              </w:rPr>
              <w:t xml:space="preserve"> 3.9.</w:t>
            </w:r>
            <w:r w:rsidRPr="00215144">
              <w:rPr>
                <w:rFonts w:ascii="Cambria" w:hAnsi="Cambria"/>
                <w:i/>
                <w:iCs/>
                <w:sz w:val="22"/>
                <w:szCs w:val="22"/>
                <w:u w:val="single"/>
              </w:rPr>
              <w:t>3.1-</w:t>
            </w:r>
            <w:r w:rsidR="001D4A4C" w:rsidRPr="00215144">
              <w:rPr>
                <w:rFonts w:ascii="Cambria" w:hAnsi="Cambria"/>
                <w:i/>
                <w:iCs/>
                <w:sz w:val="22"/>
                <w:szCs w:val="22"/>
                <w:u w:val="single"/>
              </w:rPr>
              <w:t>3.9.</w:t>
            </w:r>
            <w:r w:rsidRPr="00215144">
              <w:rPr>
                <w:rFonts w:ascii="Cambria" w:hAnsi="Cambria"/>
                <w:i/>
                <w:iCs/>
                <w:sz w:val="22"/>
                <w:szCs w:val="22"/>
                <w:u w:val="single"/>
              </w:rPr>
              <w:t>3.3 punktus vykdyti arba paskirti daugiau nei vieną specialistą turintį atitinkamos srities darbų kvalifikacijos atestatą, užtikrinant, kad visi paskirti specialistai kartu turėtų teisę vadovauti visų nurodytų darbų sričių statybos darbams.</w:t>
            </w:r>
          </w:p>
        </w:tc>
        <w:tc>
          <w:tcPr>
            <w:tcW w:w="4534" w:type="dxa"/>
          </w:tcPr>
          <w:p w14:paraId="77D6FBA0" w14:textId="77777777" w:rsidR="003301BF" w:rsidRPr="00215144" w:rsidRDefault="003301BF" w:rsidP="003301BF">
            <w:pPr>
              <w:jc w:val="both"/>
              <w:rPr>
                <w:rFonts w:ascii="Cambria" w:hAnsi="Cambria"/>
                <w:sz w:val="22"/>
                <w:szCs w:val="22"/>
              </w:rPr>
            </w:pPr>
            <w:r w:rsidRPr="00215144">
              <w:rPr>
                <w:rFonts w:ascii="Cambria" w:hAnsi="Cambria"/>
                <w:bCs/>
                <w:sz w:val="22"/>
                <w:szCs w:val="22"/>
              </w:rPr>
              <w:lastRenderedPageBreak/>
              <w:t xml:space="preserve">1) </w:t>
            </w:r>
            <w:r w:rsidRPr="00215144">
              <w:rPr>
                <w:rFonts w:ascii="Cambria" w:hAnsi="Cambria"/>
                <w:sz w:val="22"/>
                <w:szCs w:val="22"/>
              </w:rPr>
              <w:t>Pateikiamas Lietuvos Respublikoje ir trečiosiose šalyse įsteigtiems juridiniams asmenims, kitoms organizacijoms ar jų padaliniams teisės aktuose numatytų institucijų išduoti kvalifikacijos atestatai ar teisės pripažinimo dokumentai, išduoti Europos Sąjungos valstybių narių, Šveicarijos Konfederacijos arba valstybių, pasirašiusių Europos ekonominės erdvės sutartį, kurie siekia teisę Lietuvos Respublikoje būti ypatingojo statinio specialiųjų statybos darbų vadovu, patvirtinantys turimą kvalifikaciją kilmės šalyje. Teisės pripažinimo pažyma privalo būti pateikta iki sutarties sudarymo.</w:t>
            </w:r>
          </w:p>
          <w:p w14:paraId="0D801C5E" w14:textId="77777777" w:rsidR="003301BF" w:rsidRPr="00215144" w:rsidRDefault="003301BF" w:rsidP="003301BF">
            <w:pPr>
              <w:jc w:val="both"/>
              <w:rPr>
                <w:rFonts w:ascii="Cambria" w:hAnsi="Cambria"/>
                <w:sz w:val="22"/>
                <w:szCs w:val="22"/>
              </w:rPr>
            </w:pPr>
          </w:p>
          <w:p w14:paraId="06CD03B7" w14:textId="77777777" w:rsidR="003301BF" w:rsidRPr="00215144" w:rsidRDefault="003301BF" w:rsidP="003301BF">
            <w:pPr>
              <w:jc w:val="both"/>
              <w:rPr>
                <w:rFonts w:ascii="Cambria" w:hAnsi="Cambria"/>
                <w:sz w:val="22"/>
                <w:szCs w:val="22"/>
              </w:rPr>
            </w:pPr>
            <w:r w:rsidRPr="00215144">
              <w:rPr>
                <w:rFonts w:ascii="Cambria" w:hAnsi="Cambria"/>
                <w:sz w:val="22"/>
                <w:szCs w:val="22"/>
                <w:u w:val="single"/>
              </w:rPr>
              <w:t xml:space="preserve">Pateikiamos skaitmeninės dokumentų kopijos arba </w:t>
            </w:r>
            <w:r w:rsidRPr="00215144">
              <w:rPr>
                <w:rFonts w:ascii="Cambria" w:hAnsi="Cambria"/>
                <w:sz w:val="22"/>
                <w:szCs w:val="22"/>
              </w:rPr>
              <w:t xml:space="preserve">nuorodos į nacionalines duomenų bazes bet kurioje valstybėje narėje, prie kurių </w:t>
            </w:r>
            <w:r w:rsidRPr="00215144">
              <w:rPr>
                <w:rFonts w:ascii="Cambria" w:hAnsi="Cambria"/>
                <w:sz w:val="22"/>
                <w:szCs w:val="22"/>
              </w:rPr>
              <w:lastRenderedPageBreak/>
              <w:t>pirkimo vykdytojas turės galimybę tiesiogiai ir neatlygintinai prisijungti ir susipažinti su reikalaujamais dokumentais ir (ar) informacija.</w:t>
            </w:r>
          </w:p>
          <w:p w14:paraId="0214347D" w14:textId="77777777" w:rsidR="003301BF" w:rsidRPr="00215144" w:rsidRDefault="003301BF" w:rsidP="003301BF">
            <w:pPr>
              <w:jc w:val="both"/>
              <w:rPr>
                <w:rFonts w:ascii="Cambria" w:eastAsia="Calibri" w:hAnsi="Cambria"/>
                <w:sz w:val="22"/>
                <w:szCs w:val="22"/>
              </w:rPr>
            </w:pPr>
          </w:p>
          <w:p w14:paraId="5C2E4AF1" w14:textId="77777777" w:rsidR="003301BF" w:rsidRPr="00215144" w:rsidRDefault="003301BF" w:rsidP="003301BF">
            <w:pPr>
              <w:jc w:val="both"/>
              <w:rPr>
                <w:rFonts w:ascii="Cambria" w:eastAsia="Calibri" w:hAnsi="Cambria"/>
                <w:sz w:val="22"/>
                <w:szCs w:val="22"/>
              </w:rPr>
            </w:pPr>
            <w:r w:rsidRPr="00215144">
              <w:rPr>
                <w:rFonts w:ascii="Cambria" w:eastAsia="Calibri" w:hAnsi="Cambria"/>
                <w:sz w:val="22"/>
                <w:szCs w:val="22"/>
              </w:rPr>
              <w:t>2) Tiekėjo deklaracija, kurioje patvirtinama, kad tiekėjas ar kvazisubteikėjas su siūlomu specialistu yra sudaręs darbo ar kitą civilinę sutartį.</w:t>
            </w:r>
          </w:p>
          <w:p w14:paraId="76FDEDD8" w14:textId="77777777" w:rsidR="003301BF" w:rsidRPr="00215144" w:rsidRDefault="003301BF" w:rsidP="003301BF">
            <w:pPr>
              <w:jc w:val="both"/>
              <w:rPr>
                <w:rFonts w:ascii="Cambria" w:eastAsia="Calibri" w:hAnsi="Cambria"/>
                <w:sz w:val="22"/>
                <w:szCs w:val="22"/>
              </w:rPr>
            </w:pPr>
          </w:p>
          <w:p w14:paraId="069A76B3" w14:textId="77777777" w:rsidR="003301BF" w:rsidRPr="00215144" w:rsidRDefault="003301BF" w:rsidP="003301BF">
            <w:pPr>
              <w:jc w:val="both"/>
              <w:rPr>
                <w:rFonts w:ascii="Cambria" w:eastAsia="Calibri" w:hAnsi="Cambria"/>
                <w:sz w:val="22"/>
                <w:szCs w:val="22"/>
              </w:rPr>
            </w:pPr>
          </w:p>
          <w:p w14:paraId="6EC874FC" w14:textId="77777777" w:rsidR="003301BF" w:rsidRPr="00215144" w:rsidRDefault="003301BF" w:rsidP="003301BF">
            <w:pPr>
              <w:jc w:val="both"/>
              <w:rPr>
                <w:rFonts w:ascii="Cambria" w:hAnsi="Cambria"/>
                <w:sz w:val="22"/>
                <w:szCs w:val="22"/>
                <w:u w:val="single"/>
              </w:rPr>
            </w:pPr>
            <w:r w:rsidRPr="00215144">
              <w:rPr>
                <w:rFonts w:ascii="Cambria" w:hAnsi="Cambria"/>
                <w:sz w:val="22"/>
                <w:szCs w:val="22"/>
                <w:u w:val="single"/>
              </w:rPr>
              <w:t>Pateikiamos skaitmeninės dokumentų kopijos. Perkančioji organizacija tur teisę dokumentus tikrinti viešai prieinamuose registruose.</w:t>
            </w:r>
          </w:p>
          <w:p w14:paraId="1B3CDE16" w14:textId="77777777" w:rsidR="003301BF" w:rsidRPr="00215144" w:rsidRDefault="003301BF" w:rsidP="003301BF">
            <w:pPr>
              <w:jc w:val="both"/>
              <w:rPr>
                <w:rFonts w:ascii="Cambria" w:hAnsi="Cambria"/>
                <w:bCs/>
                <w:sz w:val="22"/>
                <w:szCs w:val="22"/>
              </w:rPr>
            </w:pPr>
          </w:p>
        </w:tc>
      </w:tr>
      <w:tr w:rsidR="003301BF" w:rsidRPr="00215144" w14:paraId="176E413D" w14:textId="77777777" w:rsidTr="12887AA4">
        <w:tc>
          <w:tcPr>
            <w:tcW w:w="865" w:type="dxa"/>
          </w:tcPr>
          <w:p w14:paraId="4689A678" w14:textId="77777777" w:rsidR="003301BF" w:rsidRPr="00215144" w:rsidRDefault="003301BF" w:rsidP="003301BF">
            <w:pPr>
              <w:jc w:val="center"/>
              <w:rPr>
                <w:rFonts w:ascii="Cambria" w:hAnsi="Cambria"/>
                <w:color w:val="FF0000"/>
                <w:sz w:val="22"/>
                <w:szCs w:val="22"/>
              </w:rPr>
            </w:pPr>
            <w:r w:rsidRPr="00215144">
              <w:rPr>
                <w:rFonts w:ascii="Cambria" w:hAnsi="Cambria"/>
                <w:sz w:val="22"/>
                <w:szCs w:val="22"/>
              </w:rPr>
              <w:lastRenderedPageBreak/>
              <w:t>3.9.3.4</w:t>
            </w:r>
          </w:p>
        </w:tc>
        <w:tc>
          <w:tcPr>
            <w:tcW w:w="4223" w:type="dxa"/>
          </w:tcPr>
          <w:p w14:paraId="47A73AA7" w14:textId="77777777" w:rsidR="006F16AC" w:rsidRDefault="006F16AC" w:rsidP="006F16AC">
            <w:pPr>
              <w:pBdr>
                <w:top w:val="nil"/>
                <w:left w:val="nil"/>
                <w:bottom w:val="nil"/>
                <w:right w:val="nil"/>
                <w:between w:val="nil"/>
                <w:bar w:val="nil"/>
              </w:pBdr>
              <w:tabs>
                <w:tab w:val="left" w:pos="0"/>
              </w:tabs>
              <w:contextualSpacing/>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t xml:space="preserve">Tiekėjas per pastaruosius 5 metus iki pasiūlymo pateikimo termino pabaigos arba per laiką nuo Tiekėjo įregistravimo dienos (jeigu Tiekėjas vykdė veiklą mažiau nei 5 metus) </w:t>
            </w:r>
            <w:r w:rsidRPr="00577DF3">
              <w:rPr>
                <w:rFonts w:ascii="Cambria" w:eastAsia="Arial Unicode MS" w:hAnsi="Cambria"/>
                <w:sz w:val="22"/>
                <w:szCs w:val="22"/>
                <w:bdr w:val="nil"/>
                <w:lang w:val="en-US"/>
              </w:rPr>
              <w:t>pagal vieną ar daugiau įvykdytų ar tebevykdomų sutarčių, sudarytų dėl to paties objekto, yra savo jėgomis atlikęs</w:t>
            </w:r>
            <w:r>
              <w:rPr>
                <w:rFonts w:ascii="Cambria" w:eastAsia="Arial Unicode MS" w:hAnsi="Cambria"/>
                <w:sz w:val="22"/>
                <w:szCs w:val="22"/>
                <w:bdr w:val="nil"/>
                <w:lang w:val="en-US"/>
              </w:rPr>
              <w:t xml:space="preserve"> </w:t>
            </w:r>
            <w:r w:rsidRPr="0022003F">
              <w:rPr>
                <w:rFonts w:ascii="Cambria" w:eastAsia="Arial Unicode MS" w:hAnsi="Cambria"/>
                <w:sz w:val="22"/>
                <w:szCs w:val="22"/>
                <w:bdr w:val="nil"/>
                <w:lang w:val="en-US"/>
              </w:rPr>
              <w:t xml:space="preserve">bent vieno ypatingo statinio </w:t>
            </w:r>
            <w:r w:rsidRPr="001B2F6E">
              <w:rPr>
                <w:rFonts w:ascii="Cambria" w:eastAsia="Arial Unicode MS" w:hAnsi="Cambria"/>
                <w:sz w:val="22"/>
                <w:szCs w:val="22"/>
                <w:bdr w:val="nil"/>
                <w:lang w:val="en-US"/>
              </w:rPr>
              <w:t>pastato statybos</w:t>
            </w:r>
            <w:r w:rsidRPr="0022003F">
              <w:rPr>
                <w:rFonts w:ascii="Cambria" w:eastAsia="Arial Unicode MS" w:hAnsi="Cambria"/>
                <w:sz w:val="22"/>
                <w:szCs w:val="22"/>
                <w:bdr w:val="nil"/>
                <w:lang w:val="en-US"/>
              </w:rPr>
              <w:t xml:space="preserve"> ar rekonstravimo darbus arba tinkamai vykdo bent vieno ypatingo statinio pastato st</w:t>
            </w:r>
            <w:r>
              <w:rPr>
                <w:rFonts w:ascii="Cambria" w:eastAsia="Arial Unicode MS" w:hAnsi="Cambria"/>
                <w:sz w:val="22"/>
                <w:szCs w:val="22"/>
                <w:bdr w:val="nil"/>
                <w:lang w:val="en-US"/>
              </w:rPr>
              <w:t xml:space="preserve">atybos ar rekonstravimo darbus </w:t>
            </w:r>
            <w:r w:rsidRPr="0041166B">
              <w:rPr>
                <w:rFonts w:ascii="Cambria" w:eastAsia="Arial Unicode MS" w:hAnsi="Cambria"/>
                <w:sz w:val="22"/>
                <w:szCs w:val="22"/>
                <w:bdr w:val="nil"/>
                <w:lang w:val="en-US"/>
              </w:rPr>
              <w:t>ir svarbiausių darbų atlikimas ir galutiniai rezultatai buvo tinkami</w:t>
            </w:r>
          </w:p>
          <w:p w14:paraId="29C42BFA" w14:textId="7581F8F3" w:rsidR="003301BF" w:rsidRPr="00215144" w:rsidRDefault="006F16AC" w:rsidP="006F16AC">
            <w:pPr>
              <w:tabs>
                <w:tab w:val="left" w:pos="0"/>
              </w:tabs>
              <w:contextualSpacing/>
              <w:jc w:val="both"/>
              <w:rPr>
                <w:rFonts w:ascii="Cambria" w:hAnsi="Cambria"/>
                <w:sz w:val="22"/>
                <w:szCs w:val="22"/>
              </w:rPr>
            </w:pPr>
            <w:r w:rsidRPr="0022003F">
              <w:rPr>
                <w:rFonts w:ascii="Cambria" w:eastAsia="Arial Unicode MS" w:hAnsi="Cambria"/>
                <w:sz w:val="22"/>
                <w:szCs w:val="22"/>
                <w:bdr w:val="nil"/>
                <w:lang w:val="en-US"/>
              </w:rPr>
              <w:t xml:space="preserve">Tinkamai </w:t>
            </w:r>
            <w:r w:rsidRPr="006E05A8">
              <w:rPr>
                <w:rFonts w:ascii="Cambria" w:eastAsia="Arial Unicode MS" w:hAnsi="Cambria"/>
                <w:sz w:val="22"/>
                <w:szCs w:val="22"/>
                <w:bdr w:val="nil"/>
                <w:lang w:val="en-US"/>
              </w:rPr>
              <w:t xml:space="preserve">atliktų darbų ar nebaigtų vykdyti darbų įvykdytos dalies vertė turi būti ne mažesnė nei </w:t>
            </w:r>
            <w:r w:rsidR="00DD31FE">
              <w:rPr>
                <w:rFonts w:ascii="Cambria" w:hAnsi="Cambria"/>
                <w:sz w:val="22"/>
                <w:szCs w:val="22"/>
              </w:rPr>
              <w:t>16</w:t>
            </w:r>
            <w:r w:rsidR="003301BF" w:rsidRPr="00215144">
              <w:rPr>
                <w:rFonts w:ascii="Cambria" w:hAnsi="Cambria"/>
                <w:sz w:val="22"/>
                <w:szCs w:val="22"/>
              </w:rPr>
              <w:t xml:space="preserve"> (</w:t>
            </w:r>
            <w:r w:rsidR="00DD31FE">
              <w:rPr>
                <w:rFonts w:ascii="Cambria" w:hAnsi="Cambria"/>
                <w:sz w:val="22"/>
                <w:szCs w:val="22"/>
              </w:rPr>
              <w:t>šešiolika</w:t>
            </w:r>
            <w:r w:rsidR="003301BF" w:rsidRPr="00215144">
              <w:rPr>
                <w:rFonts w:ascii="Cambria" w:hAnsi="Cambria"/>
                <w:sz w:val="22"/>
                <w:szCs w:val="22"/>
              </w:rPr>
              <w:t>) mln. eurų be PVM.</w:t>
            </w:r>
          </w:p>
          <w:p w14:paraId="65D7DC40" w14:textId="7CE9A7C3" w:rsidR="003301BF" w:rsidRPr="00215144" w:rsidRDefault="006F16AC" w:rsidP="003301BF">
            <w:pPr>
              <w:tabs>
                <w:tab w:val="left" w:pos="0"/>
              </w:tabs>
              <w:contextualSpacing/>
              <w:jc w:val="both"/>
              <w:rPr>
                <w:rFonts w:ascii="Cambria" w:hAnsi="Cambria"/>
                <w:sz w:val="22"/>
                <w:szCs w:val="22"/>
              </w:rPr>
            </w:pPr>
            <w:r w:rsidRPr="006E05A8">
              <w:rPr>
                <w:rFonts w:ascii="Cambria" w:eastAsia="Arial Unicode MS" w:hAnsi="Cambria"/>
                <w:sz w:val="22"/>
                <w:szCs w:val="22"/>
                <w:bdr w:val="nil"/>
                <w:lang w:val="en-US"/>
              </w:rPr>
              <w:t xml:space="preserve">Jei Tiekėjas teikia informaciją apie tebevykdomus darbus, laikoma, kad jo patirtis atitinka keliamą reikalavimą, jei vykdomų darbų įvykdyta dalis yra ne mažesnė </w:t>
            </w:r>
            <w:r w:rsidR="00DD31FE">
              <w:rPr>
                <w:rFonts w:ascii="Cambria" w:hAnsi="Cambria"/>
                <w:sz w:val="22"/>
                <w:szCs w:val="22"/>
              </w:rPr>
              <w:t>16</w:t>
            </w:r>
            <w:r w:rsidR="003301BF" w:rsidRPr="0029654E">
              <w:rPr>
                <w:rFonts w:ascii="Cambria" w:hAnsi="Cambria"/>
                <w:sz w:val="22"/>
                <w:szCs w:val="22"/>
              </w:rPr>
              <w:t xml:space="preserve"> (</w:t>
            </w:r>
            <w:r w:rsidR="00DD31FE">
              <w:rPr>
                <w:rFonts w:ascii="Cambria" w:hAnsi="Cambria"/>
                <w:sz w:val="22"/>
                <w:szCs w:val="22"/>
              </w:rPr>
              <w:t>šešiolika</w:t>
            </w:r>
            <w:r w:rsidR="003301BF" w:rsidRPr="0029654E">
              <w:rPr>
                <w:rFonts w:ascii="Cambria" w:hAnsi="Cambria"/>
                <w:sz w:val="22"/>
                <w:szCs w:val="22"/>
              </w:rPr>
              <w:t>) mln.</w:t>
            </w:r>
            <w:r w:rsidR="003301BF" w:rsidRPr="00215144">
              <w:rPr>
                <w:rFonts w:ascii="Cambria" w:hAnsi="Cambria"/>
                <w:sz w:val="22"/>
                <w:szCs w:val="22"/>
              </w:rPr>
              <w:t xml:space="preserve"> eurų be PVM. </w:t>
            </w:r>
          </w:p>
          <w:p w14:paraId="25297990" w14:textId="77777777" w:rsidR="003301BF" w:rsidRPr="00215144" w:rsidRDefault="003301BF" w:rsidP="003301BF">
            <w:pPr>
              <w:jc w:val="both"/>
              <w:rPr>
                <w:rFonts w:ascii="Cambria" w:hAnsi="Cambria"/>
                <w:color w:val="FF0000"/>
                <w:sz w:val="22"/>
                <w:szCs w:val="22"/>
              </w:rPr>
            </w:pPr>
          </w:p>
          <w:p w14:paraId="58410D5E"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t>Tinkamai įvykdytais darbais yra laikomi darbai, dėl kurių pateikta užsakovo pažyma patvirtina, kad darbai buvo atlikti ar yra atliekami tinkamai.</w:t>
            </w:r>
          </w:p>
          <w:p w14:paraId="52AABFEA"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p>
          <w:p w14:paraId="7B915C01" w14:textId="77777777" w:rsidR="006F16AC"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t>Tiekėjui nedraudžiama remtis darbais, kuriuos tiekėjas vykdė ne vienas, bet ka</w:t>
            </w:r>
            <w:r>
              <w:rPr>
                <w:rFonts w:ascii="Cambria" w:eastAsia="Arial Unicode MS" w:hAnsi="Cambria"/>
                <w:sz w:val="22"/>
                <w:szCs w:val="22"/>
                <w:bdr w:val="nil"/>
                <w:lang w:val="en-US"/>
              </w:rPr>
              <w:t>rtu su kitais ūkio subjektais, t</w:t>
            </w:r>
            <w:r w:rsidRPr="0022003F">
              <w:rPr>
                <w:rFonts w:ascii="Cambria" w:eastAsia="Arial Unicode MS" w:hAnsi="Cambria"/>
                <w:sz w:val="22"/>
                <w:szCs w:val="22"/>
                <w:bdr w:val="nil"/>
                <w:lang w:val="en-US"/>
              </w:rPr>
              <w:t xml:space="preserve">ačiau tokiu </w:t>
            </w:r>
            <w:r w:rsidRPr="0022003F">
              <w:rPr>
                <w:rFonts w:ascii="Cambria" w:eastAsia="Arial Unicode MS" w:hAnsi="Cambria"/>
                <w:sz w:val="22"/>
                <w:szCs w:val="22"/>
                <w:bdr w:val="nil"/>
                <w:lang w:val="en-US"/>
              </w:rPr>
              <w:lastRenderedPageBreak/>
              <w:t xml:space="preserve">atveju </w:t>
            </w:r>
            <w:r>
              <w:rPr>
                <w:rFonts w:ascii="Cambria" w:eastAsia="Arial Unicode MS" w:hAnsi="Cambria"/>
                <w:sz w:val="22"/>
                <w:szCs w:val="22"/>
                <w:bdr w:val="nil"/>
                <w:lang w:val="en-US"/>
              </w:rPr>
              <w:t xml:space="preserve">turi būti </w:t>
            </w:r>
            <w:r w:rsidRPr="0022003F">
              <w:rPr>
                <w:rFonts w:ascii="Cambria" w:eastAsia="Arial Unicode MS" w:hAnsi="Cambria"/>
                <w:sz w:val="22"/>
                <w:szCs w:val="22"/>
                <w:bdr w:val="nil"/>
                <w:lang w:val="en-US"/>
              </w:rPr>
              <w:t xml:space="preserve">vertinami būtent konkretaus ūkio subjekto, </w:t>
            </w:r>
            <w:r w:rsidRPr="00577DF3">
              <w:rPr>
                <w:rFonts w:ascii="Cambria" w:eastAsia="Arial Unicode MS" w:hAnsi="Cambria"/>
                <w:sz w:val="22"/>
                <w:szCs w:val="22"/>
                <w:bdr w:val="nil"/>
                <w:lang w:val="en-US"/>
              </w:rPr>
              <w:t>grindžiančio atitiktį nustatytam reikalavimui (t. y. tiekėjo, tiekėjų grupės nario (-ių), ūkio subjekto (-ų), kurio (-ių) pajėgumais tiekėjas remiasi), savo jėgomis (t. y. savarankiškai, nepasitelkiant ūkio subjektų) atlikti darbai, o ne visas vykdytos sutarties objektas.</w:t>
            </w:r>
          </w:p>
          <w:p w14:paraId="12839710"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p>
          <w:p w14:paraId="5D470EA9"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t>Jeigu Tiekėjas teikia dokumentus apie darbus</w:t>
            </w:r>
            <w:r w:rsidRPr="0022003F">
              <w:rPr>
                <w:rFonts w:ascii="Cambria" w:eastAsia="Arial Unicode MS" w:hAnsi="Cambria"/>
                <w:sz w:val="22"/>
                <w:szCs w:val="22"/>
                <w:bdr w:val="nil"/>
              </w:rPr>
              <w:t xml:space="preserve">, kurie pradėti vykdyti anksčiau nei per </w:t>
            </w:r>
            <w:r w:rsidRPr="0022003F">
              <w:rPr>
                <w:rFonts w:ascii="Cambria" w:eastAsia="Arial Unicode MS" w:hAnsi="Cambria"/>
                <w:sz w:val="22"/>
                <w:szCs w:val="22"/>
                <w:bdr w:val="nil"/>
                <w:lang w:val="en-US"/>
              </w:rPr>
              <w:t xml:space="preserve">pastaruosius 5 metus iki pasiūlymo pateikimo termino pabaigos, tačiau užbaigti ar tebevykdomi per pastaruosius 5 metus iki pasiūlymo pateikimo termino pabaigos, vertinama tik ta darbų dalis, kuri buvo atlikta per pastaruosius 5 metus iki pasiūlymo pateikimo termino pabaigos.  </w:t>
            </w:r>
            <w:r w:rsidRPr="0022003F">
              <w:rPr>
                <w:rFonts w:ascii="Cambria" w:eastAsia="Arial Unicode MS" w:hAnsi="Cambria"/>
                <w:sz w:val="22"/>
                <w:szCs w:val="22"/>
                <w:bdr w:val="nil"/>
              </w:rPr>
              <w:t xml:space="preserve"> </w:t>
            </w:r>
            <w:r w:rsidRPr="0022003F">
              <w:rPr>
                <w:rFonts w:ascii="Cambria" w:eastAsia="Arial Unicode MS" w:hAnsi="Cambria"/>
                <w:sz w:val="22"/>
                <w:szCs w:val="22"/>
                <w:bdr w:val="nil"/>
                <w:lang w:val="en-US"/>
              </w:rPr>
              <w:t xml:space="preserve">  </w:t>
            </w:r>
          </w:p>
          <w:p w14:paraId="0A0A5F09" w14:textId="77777777" w:rsidR="006F16AC" w:rsidRPr="0022003F" w:rsidRDefault="006F16AC" w:rsidP="006F16AC">
            <w:pPr>
              <w:pBdr>
                <w:top w:val="nil"/>
                <w:left w:val="nil"/>
                <w:bottom w:val="nil"/>
                <w:right w:val="nil"/>
                <w:between w:val="nil"/>
                <w:bar w:val="nil"/>
              </w:pBdr>
              <w:jc w:val="both"/>
              <w:rPr>
                <w:rFonts w:ascii="Cambria" w:hAnsi="Cambria"/>
                <w:sz w:val="22"/>
                <w:szCs w:val="22"/>
                <w:bdr w:val="nil"/>
                <w:lang w:val="en-US" w:eastAsia="lt-LT"/>
              </w:rPr>
            </w:pPr>
          </w:p>
          <w:p w14:paraId="4FD39812" w14:textId="4AEC967D" w:rsidR="003301BF" w:rsidRPr="00215144" w:rsidRDefault="006F16AC" w:rsidP="006F16AC">
            <w:pPr>
              <w:jc w:val="both"/>
              <w:rPr>
                <w:rFonts w:ascii="Cambria" w:hAnsi="Cambria"/>
                <w:color w:val="FF0000"/>
                <w:sz w:val="22"/>
                <w:szCs w:val="22"/>
                <w:lang w:eastAsia="lt-LT"/>
              </w:rPr>
            </w:pPr>
            <w:r>
              <w:rPr>
                <w:rFonts w:ascii="Cambria" w:eastAsia="Arial Unicode MS" w:hAnsi="Cambria"/>
                <w:i/>
                <w:iCs/>
                <w:sz w:val="22"/>
                <w:szCs w:val="22"/>
                <w:bdr w:val="nil"/>
              </w:rPr>
              <w:t>J</w:t>
            </w:r>
            <w:r w:rsidRPr="00E05A7D">
              <w:rPr>
                <w:rFonts w:ascii="Cambria" w:eastAsia="Arial Unicode MS" w:hAnsi="Cambria"/>
                <w:i/>
                <w:iCs/>
                <w:sz w:val="22"/>
                <w:szCs w:val="22"/>
                <w:bdr w:val="nil"/>
              </w:rPr>
              <w:t>eigu pasiūlymą teikia tiekėjų grupė – reikalavimą turi atitikti visi tiekėjų grupės nariai kartu tiekėjų grupės narių turima patirtis sumuojama), atsižvelgiant į jų prisiimamus įsipareigojimus;</w:t>
            </w:r>
          </w:p>
        </w:tc>
        <w:tc>
          <w:tcPr>
            <w:tcW w:w="4534" w:type="dxa"/>
          </w:tcPr>
          <w:p w14:paraId="6C4D0B4E"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lastRenderedPageBreak/>
              <w:t>1. Per paskutinius 5 metus iki pasiūlymų pateikimo termino pabaigos atliktų darbų sąrašas.</w:t>
            </w:r>
          </w:p>
          <w:p w14:paraId="62B7AB57" w14:textId="77777777" w:rsidR="006F16AC" w:rsidRPr="0022003F" w:rsidRDefault="006F16AC" w:rsidP="006F16AC">
            <w:pPr>
              <w:pBdr>
                <w:top w:val="nil"/>
                <w:left w:val="nil"/>
                <w:bottom w:val="nil"/>
                <w:right w:val="nil"/>
                <w:between w:val="nil"/>
                <w:bar w:val="nil"/>
              </w:pBdr>
              <w:jc w:val="both"/>
              <w:rPr>
                <w:rFonts w:ascii="Cambria" w:eastAsia="Arial Unicode MS" w:hAnsi="Cambria"/>
                <w:sz w:val="22"/>
                <w:szCs w:val="22"/>
                <w:bdr w:val="nil"/>
                <w:lang w:val="en-US"/>
              </w:rPr>
            </w:pPr>
            <w:r w:rsidRPr="0022003F">
              <w:rPr>
                <w:rFonts w:ascii="Cambria" w:eastAsia="Arial Unicode MS" w:hAnsi="Cambria"/>
                <w:sz w:val="22"/>
                <w:szCs w:val="22"/>
                <w:bdr w:val="nil"/>
                <w:lang w:val="en-US"/>
              </w:rPr>
              <w:t>2. Užsakovų pažymos apie tai, kad svarbiausių darbų atlikimas ir galutiniai rezultatai buvo tinkami. Pažymose turi būti nurodyta darbų atlikimo vertė, pastato paskirtis, darbų vykdymo pradžios ir pabaigos datos ir vieta, ar darbai buvo atlikti ir užbaigti pagal darbų atlikimą reglamentuojančių teisės aktų bei pirkimo sutarties reikalavimus. Jeigu darbai yra vis dar vykdomi, užsakovų pažymose turi būti nurodyta: iki pažymos pateikimo datos atliktų darbų vertė, pastato paskirtis, darbų vykdymo pradžios datos ir vieta, informacija ar darbai iki pažymos pateikimo datos yra atliekami tinkamai, laikantis statybą reglamentuojančių teisės aktų bei pirkimo sutarties reikalavimų bei pridedamas atliktų darbų aktas, įrodantis pažymoje nurodytą atliktų darbų vertę.</w:t>
            </w:r>
          </w:p>
          <w:p w14:paraId="44D76C9B" w14:textId="3B351A1F" w:rsidR="003301BF" w:rsidRPr="00215144" w:rsidRDefault="006F16AC" w:rsidP="006F16AC">
            <w:pPr>
              <w:jc w:val="both"/>
              <w:rPr>
                <w:rFonts w:ascii="Cambria" w:hAnsi="Cambria"/>
                <w:bCs/>
                <w:color w:val="FF0000"/>
                <w:sz w:val="22"/>
                <w:szCs w:val="22"/>
              </w:rPr>
            </w:pPr>
            <w:r w:rsidRPr="0022003F">
              <w:rPr>
                <w:rFonts w:ascii="Cambria" w:eastAsia="Arial Unicode MS" w:hAnsi="Cambria"/>
                <w:sz w:val="22"/>
                <w:szCs w:val="22"/>
                <w:bdr w:val="nil"/>
                <w:lang w:val="en-US"/>
              </w:rPr>
              <w:t xml:space="preserve"> </w:t>
            </w:r>
            <w:r w:rsidRPr="0022003F">
              <w:rPr>
                <w:rFonts w:ascii="Cambria" w:eastAsia="Arial Unicode MS" w:hAnsi="Cambria"/>
                <w:i/>
                <w:sz w:val="22"/>
                <w:szCs w:val="22"/>
                <w:bdr w:val="nil"/>
                <w:lang w:val="en-US"/>
              </w:rPr>
              <w:t>Pateikiamos skaitmeninės dokumentų kopijos.</w:t>
            </w:r>
          </w:p>
        </w:tc>
      </w:tr>
      <w:tr w:rsidR="003301BF" w:rsidRPr="00215144" w14:paraId="554C9536" w14:textId="77777777" w:rsidTr="12887AA4">
        <w:tc>
          <w:tcPr>
            <w:tcW w:w="865" w:type="dxa"/>
          </w:tcPr>
          <w:p w14:paraId="7BC98D36" w14:textId="77777777" w:rsidR="003301BF" w:rsidRPr="00215144" w:rsidRDefault="003301BF" w:rsidP="003301BF">
            <w:pPr>
              <w:jc w:val="center"/>
              <w:rPr>
                <w:rFonts w:ascii="Cambria" w:hAnsi="Cambria"/>
                <w:sz w:val="22"/>
                <w:szCs w:val="22"/>
              </w:rPr>
            </w:pPr>
            <w:r w:rsidRPr="00215144">
              <w:rPr>
                <w:rFonts w:ascii="Cambria" w:hAnsi="Cambria"/>
                <w:sz w:val="22"/>
                <w:szCs w:val="22"/>
              </w:rPr>
              <w:t>3.9.3.5</w:t>
            </w:r>
          </w:p>
        </w:tc>
        <w:tc>
          <w:tcPr>
            <w:tcW w:w="4223" w:type="dxa"/>
          </w:tcPr>
          <w:p w14:paraId="7E3B3877" w14:textId="77777777" w:rsidR="003301BF" w:rsidRPr="00215144" w:rsidRDefault="003301BF" w:rsidP="003301BF">
            <w:pPr>
              <w:contextualSpacing/>
              <w:jc w:val="both"/>
              <w:rPr>
                <w:rFonts w:ascii="Cambria" w:hAnsi="Cambria"/>
                <w:sz w:val="22"/>
                <w:szCs w:val="22"/>
              </w:rPr>
            </w:pPr>
            <w:r w:rsidRPr="00215144">
              <w:rPr>
                <w:rFonts w:ascii="Cambria" w:hAnsi="Cambria"/>
                <w:sz w:val="22"/>
                <w:szCs w:val="22"/>
              </w:rPr>
              <w:t xml:space="preserve">Projekto parengimui </w:t>
            </w:r>
            <w:r w:rsidRPr="00215144">
              <w:rPr>
                <w:rFonts w:ascii="Cambria" w:eastAsia="Calibri" w:hAnsi="Cambria"/>
                <w:sz w:val="22"/>
                <w:szCs w:val="22"/>
              </w:rPr>
              <w:t>Paslaugų t</w:t>
            </w:r>
            <w:r w:rsidRPr="00215144">
              <w:rPr>
                <w:rFonts w:ascii="Cambria" w:hAnsi="Cambria"/>
                <w:sz w:val="22"/>
                <w:szCs w:val="22"/>
              </w:rPr>
              <w:t xml:space="preserve">eikėjo siūlomas </w:t>
            </w:r>
            <w:bookmarkStart w:id="6" w:name="_Hlk30698313"/>
            <w:r w:rsidRPr="00215144">
              <w:rPr>
                <w:rFonts w:ascii="Cambria" w:hAnsi="Cambria"/>
                <w:sz w:val="22"/>
                <w:szCs w:val="22"/>
              </w:rPr>
              <w:t>Projekto vadovas turi:</w:t>
            </w:r>
          </w:p>
          <w:p w14:paraId="40F22424" w14:textId="37C507A9" w:rsidR="003301BF" w:rsidRPr="00215144" w:rsidRDefault="003301BF" w:rsidP="12887AA4">
            <w:pPr>
              <w:contextualSpacing/>
              <w:jc w:val="both"/>
              <w:rPr>
                <w:rFonts w:ascii="Cambria" w:hAnsi="Cambria"/>
                <w:sz w:val="22"/>
                <w:szCs w:val="22"/>
              </w:rPr>
            </w:pPr>
            <w:r w:rsidRPr="00215144">
              <w:rPr>
                <w:rFonts w:ascii="Cambria" w:hAnsi="Cambria"/>
                <w:sz w:val="22"/>
                <w:szCs w:val="22"/>
              </w:rPr>
              <w:t>a) turėti teisę būti ypatingo statinio projekto vadovu</w:t>
            </w:r>
            <w:r w:rsidR="00F81B83" w:rsidRPr="00215144">
              <w:rPr>
                <w:rFonts w:ascii="Cambria" w:hAnsi="Cambria"/>
                <w:sz w:val="22"/>
                <w:szCs w:val="22"/>
              </w:rPr>
              <w:t>:</w:t>
            </w:r>
            <w:r w:rsidRPr="00215144">
              <w:rPr>
                <w:rFonts w:ascii="Cambria" w:hAnsi="Cambria"/>
                <w:sz w:val="22"/>
                <w:szCs w:val="22"/>
              </w:rPr>
              <w:t xml:space="preserve"> </w:t>
            </w:r>
            <w:r w:rsidRPr="00215144">
              <w:rPr>
                <w:rFonts w:ascii="Cambria" w:hAnsi="Cambria"/>
                <w:sz w:val="22"/>
                <w:szCs w:val="22"/>
                <w:lang w:eastAsia="lt-LT"/>
              </w:rPr>
              <w:t>St</w:t>
            </w:r>
            <w:r w:rsidRPr="00215144">
              <w:rPr>
                <w:rFonts w:ascii="Cambria" w:hAnsi="Cambria"/>
                <w:sz w:val="22"/>
                <w:szCs w:val="22"/>
              </w:rPr>
              <w:t>atinių grupės - negyvenamieji pastatai, paskirtis -  gydymo.</w:t>
            </w:r>
          </w:p>
          <w:p w14:paraId="24615D1C" w14:textId="79E0389C" w:rsidR="003301BF" w:rsidRPr="00215144" w:rsidRDefault="003301BF" w:rsidP="003301BF">
            <w:pPr>
              <w:contextualSpacing/>
              <w:jc w:val="both"/>
              <w:rPr>
                <w:rFonts w:ascii="Cambria" w:hAnsi="Cambria"/>
                <w:sz w:val="22"/>
                <w:szCs w:val="22"/>
              </w:rPr>
            </w:pPr>
            <w:r w:rsidRPr="00215144">
              <w:rPr>
                <w:rFonts w:ascii="Cambria" w:hAnsi="Cambria"/>
                <w:sz w:val="22"/>
                <w:szCs w:val="22"/>
              </w:rPr>
              <w:t xml:space="preserve">b)  </w:t>
            </w:r>
            <w:r w:rsidRPr="00215144">
              <w:rPr>
                <w:rFonts w:ascii="Cambria" w:eastAsia="Calibri" w:hAnsi="Cambria"/>
                <w:sz w:val="22"/>
                <w:szCs w:val="22"/>
              </w:rPr>
              <w:t>būti vadovavęs bent vieno ypatingo statinio negyvenamosios paskirties pastato statybos techninio</w:t>
            </w:r>
            <w:r w:rsidR="00F81B83" w:rsidRPr="00215144">
              <w:rPr>
                <w:rFonts w:ascii="Cambria" w:eastAsia="Calibri" w:hAnsi="Cambria"/>
                <w:sz w:val="22"/>
                <w:szCs w:val="22"/>
              </w:rPr>
              <w:t xml:space="preserve"> projekto,  techninio darbo</w:t>
            </w:r>
            <w:r w:rsidRPr="00215144">
              <w:rPr>
                <w:rFonts w:ascii="Cambria" w:eastAsia="Calibri" w:hAnsi="Cambria"/>
                <w:sz w:val="22"/>
                <w:szCs w:val="22"/>
              </w:rPr>
              <w:t xml:space="preserve"> projekto parengimui (statybos rūšis: nauja statyba arba rekonstrukcija). Parengtam techniniam projektui</w:t>
            </w:r>
            <w:r w:rsidR="00F81B83" w:rsidRPr="00215144">
              <w:rPr>
                <w:rFonts w:ascii="Cambria" w:eastAsia="Calibri" w:hAnsi="Cambria"/>
                <w:sz w:val="22"/>
                <w:szCs w:val="22"/>
              </w:rPr>
              <w:t>, techniniam darbo proejktui</w:t>
            </w:r>
            <w:r w:rsidRPr="00215144">
              <w:rPr>
                <w:rFonts w:ascii="Cambria" w:eastAsia="Calibri" w:hAnsi="Cambria"/>
                <w:sz w:val="22"/>
                <w:szCs w:val="22"/>
              </w:rPr>
              <w:t xml:space="preserve"> turi būti atlikta techninio projekto bendroji ekspertizė (teigiama išvada)</w:t>
            </w:r>
          </w:p>
          <w:p w14:paraId="463DC174" w14:textId="77777777" w:rsidR="003301BF" w:rsidRPr="00215144" w:rsidRDefault="003301BF" w:rsidP="003301BF">
            <w:pPr>
              <w:contextualSpacing/>
              <w:jc w:val="both"/>
              <w:rPr>
                <w:rFonts w:ascii="Cambria" w:hAnsi="Cambria"/>
                <w:i/>
                <w:sz w:val="22"/>
                <w:szCs w:val="22"/>
              </w:rPr>
            </w:pPr>
            <w:bookmarkStart w:id="7" w:name="__DdeLink__3866_1790869977"/>
            <w:bookmarkEnd w:id="6"/>
            <w:r w:rsidRPr="00215144">
              <w:rPr>
                <w:rFonts w:ascii="Cambria" w:hAnsi="Cambria"/>
                <w:i/>
                <w:sz w:val="22"/>
                <w:szCs w:val="22"/>
              </w:rPr>
              <w:t xml:space="preserve">Pastabos: </w:t>
            </w:r>
            <w:bookmarkEnd w:id="7"/>
          </w:p>
          <w:p w14:paraId="4A336784" w14:textId="43A13634" w:rsidR="003301BF" w:rsidRPr="00215144" w:rsidRDefault="003301BF" w:rsidP="12887AA4">
            <w:pPr>
              <w:contextualSpacing/>
              <w:jc w:val="both"/>
              <w:rPr>
                <w:rFonts w:ascii="Cambria" w:hAnsi="Cambria"/>
                <w:i/>
                <w:iCs/>
                <w:sz w:val="22"/>
                <w:szCs w:val="22"/>
              </w:rPr>
            </w:pPr>
            <w:r w:rsidRPr="00215144">
              <w:rPr>
                <w:rFonts w:ascii="Cambria" w:hAnsi="Cambria"/>
                <w:i/>
                <w:iCs/>
                <w:sz w:val="22"/>
                <w:szCs w:val="22"/>
              </w:rPr>
              <w:t xml:space="preserve">1. Tas pats specialistas (Projekto  vadovas) </w:t>
            </w:r>
            <w:r w:rsidR="00BD020C" w:rsidRPr="00215144">
              <w:rPr>
                <w:rFonts w:ascii="Cambria" w:hAnsi="Cambria"/>
                <w:i/>
                <w:iCs/>
                <w:sz w:val="22"/>
                <w:szCs w:val="22"/>
              </w:rPr>
              <w:t>privalo vykdyti</w:t>
            </w:r>
            <w:r w:rsidRPr="00215144">
              <w:rPr>
                <w:rFonts w:ascii="Cambria" w:hAnsi="Cambria"/>
                <w:i/>
                <w:iCs/>
                <w:sz w:val="22"/>
                <w:szCs w:val="22"/>
              </w:rPr>
              <w:t xml:space="preserve"> ir Projekto vykdymo priežiūros vadovo pareigas (jei atitinka jam keliamus kvalifikacinius reikalavimus).</w:t>
            </w:r>
          </w:p>
          <w:p w14:paraId="31170DC4" w14:textId="77777777" w:rsidR="003301BF" w:rsidRPr="00215144" w:rsidRDefault="003301BF" w:rsidP="003301BF">
            <w:pPr>
              <w:tabs>
                <w:tab w:val="left" w:pos="0"/>
              </w:tabs>
              <w:contextualSpacing/>
              <w:jc w:val="both"/>
              <w:rPr>
                <w:rFonts w:ascii="Cambria" w:hAnsi="Cambria"/>
                <w:color w:val="FF0000"/>
                <w:sz w:val="22"/>
                <w:szCs w:val="22"/>
              </w:rPr>
            </w:pPr>
            <w:r w:rsidRPr="00215144">
              <w:rPr>
                <w:rFonts w:ascii="Cambria" w:hAnsi="Cambria"/>
                <w:i/>
                <w:sz w:val="22"/>
                <w:szCs w:val="22"/>
              </w:rPr>
              <w:t>2. Paslaugų teikėjas gali siūlyti ir aukštesnės kvalifikacijos specialistą.</w:t>
            </w:r>
          </w:p>
        </w:tc>
        <w:tc>
          <w:tcPr>
            <w:tcW w:w="4534" w:type="dxa"/>
          </w:tcPr>
          <w:p w14:paraId="5C77F7BC" w14:textId="77777777" w:rsidR="003301BF" w:rsidRPr="00215144" w:rsidRDefault="003301BF" w:rsidP="003301BF">
            <w:pPr>
              <w:contextualSpacing/>
              <w:jc w:val="both"/>
              <w:rPr>
                <w:rFonts w:ascii="Cambria" w:eastAsia="Calibri" w:hAnsi="Cambria"/>
                <w:sz w:val="22"/>
                <w:szCs w:val="22"/>
              </w:rPr>
            </w:pPr>
            <w:r w:rsidRPr="00215144">
              <w:rPr>
                <w:rFonts w:ascii="Cambria" w:eastAsia="Calibri" w:hAnsi="Cambria"/>
                <w:sz w:val="22"/>
                <w:szCs w:val="22"/>
              </w:rPr>
              <w:t>Pateikiama:</w:t>
            </w:r>
          </w:p>
          <w:p w14:paraId="0167D7D8" w14:textId="77777777" w:rsidR="003301BF" w:rsidRPr="00215144" w:rsidRDefault="003301BF" w:rsidP="003301BF">
            <w:pPr>
              <w:jc w:val="both"/>
              <w:rPr>
                <w:rFonts w:ascii="Cambria" w:eastAsia="Calibri" w:hAnsi="Cambria"/>
                <w:sz w:val="22"/>
                <w:szCs w:val="22"/>
                <w:lang w:eastAsia="lt-LT"/>
              </w:rPr>
            </w:pPr>
            <w:bookmarkStart w:id="8" w:name="_Hlk30698355"/>
            <w:r w:rsidRPr="00215144">
              <w:rPr>
                <w:rFonts w:ascii="Cambria" w:eastAsia="Calibri" w:hAnsi="Cambria"/>
                <w:sz w:val="22"/>
                <w:szCs w:val="22"/>
                <w:lang w:eastAsia="lt-LT"/>
              </w:rPr>
              <w:t xml:space="preserve">a) </w:t>
            </w:r>
            <w:r w:rsidRPr="00215144">
              <w:rPr>
                <w:rFonts w:ascii="Cambria" w:hAnsi="Cambria"/>
                <w:sz w:val="22"/>
                <w:szCs w:val="22"/>
              </w:rPr>
              <w:t>Lietuvos Respublikos ir trečiųjų šalių piliečių ir kitų fizinių asmenų teisės aktuose numatytų institucijų išduoti kvalifikacijos atestatai ar Europos Sąjungos valstybės narės, Šveicarijos Konfederacijos arba valstybės, pasirašiusios Europos ekonominės erdvės sutartį, piliečių ir kitų fizinių asmenų, kurie naudojasi Europos Sąjungos teisės aktuose jiems suteiktomis judėjimo valstybėse narėse teisėmis išduoti dokumentai, patvirtinantys turimą kvalifikaciją kilmės šalyje.</w:t>
            </w:r>
          </w:p>
          <w:bookmarkEnd w:id="8"/>
          <w:p w14:paraId="07D02634" w14:textId="1AA94C40" w:rsidR="003301BF" w:rsidRPr="00215144" w:rsidRDefault="003301BF" w:rsidP="003301BF">
            <w:pPr>
              <w:tabs>
                <w:tab w:val="left" w:pos="270"/>
              </w:tabs>
              <w:contextualSpacing/>
              <w:jc w:val="both"/>
              <w:rPr>
                <w:rFonts w:ascii="Cambria" w:eastAsia="Calibri" w:hAnsi="Cambria"/>
                <w:sz w:val="22"/>
                <w:szCs w:val="22"/>
              </w:rPr>
            </w:pPr>
            <w:r w:rsidRPr="00215144">
              <w:rPr>
                <w:rFonts w:ascii="Cambria" w:eastAsia="Calibri" w:hAnsi="Cambria"/>
                <w:sz w:val="22"/>
                <w:szCs w:val="22"/>
                <w:lang w:eastAsia="lt-LT"/>
              </w:rPr>
              <w:t xml:space="preserve">b) </w:t>
            </w:r>
            <w:r w:rsidRPr="00215144">
              <w:rPr>
                <w:rFonts w:ascii="Cambria" w:eastAsia="Calibri" w:hAnsi="Cambria"/>
                <w:sz w:val="22"/>
                <w:szCs w:val="22"/>
              </w:rPr>
              <w:t>1) suprojektuoto ypatingo statinio  negyvenamosios paskirties pastato (statybos rūšis: nauja statyba</w:t>
            </w:r>
            <w:r w:rsidR="00F81B83" w:rsidRPr="00215144">
              <w:rPr>
                <w:rFonts w:ascii="Cambria" w:eastAsia="Calibri" w:hAnsi="Cambria"/>
                <w:sz w:val="22"/>
                <w:szCs w:val="22"/>
              </w:rPr>
              <w:t>,</w:t>
            </w:r>
            <w:r w:rsidRPr="00215144">
              <w:rPr>
                <w:rFonts w:ascii="Cambria" w:eastAsia="Calibri" w:hAnsi="Cambria"/>
                <w:sz w:val="22"/>
                <w:szCs w:val="22"/>
              </w:rPr>
              <w:t xml:space="preserve"> rekonstrukcija</w:t>
            </w:r>
            <w:r w:rsidR="00F81B83" w:rsidRPr="00215144">
              <w:rPr>
                <w:rFonts w:ascii="Cambria" w:eastAsia="Calibri" w:hAnsi="Cambria"/>
                <w:sz w:val="22"/>
                <w:szCs w:val="22"/>
              </w:rPr>
              <w:t xml:space="preserve"> arba kapitalinis remontas</w:t>
            </w:r>
            <w:r w:rsidRPr="00215144">
              <w:rPr>
                <w:rFonts w:ascii="Cambria" w:eastAsia="Calibri" w:hAnsi="Cambria"/>
                <w:sz w:val="22"/>
                <w:szCs w:val="22"/>
              </w:rPr>
              <w:t xml:space="preserve">) bendrosios techninio projekto ekspertizės teigiamą išvadą. </w:t>
            </w:r>
          </w:p>
          <w:p w14:paraId="57565D3A" w14:textId="2A9168DD" w:rsidR="003301BF" w:rsidRPr="00215144" w:rsidRDefault="003301BF" w:rsidP="003301BF">
            <w:pPr>
              <w:contextualSpacing/>
              <w:jc w:val="both"/>
              <w:rPr>
                <w:rFonts w:ascii="Cambria" w:eastAsia="Calibri" w:hAnsi="Cambria"/>
                <w:sz w:val="22"/>
                <w:szCs w:val="22"/>
              </w:rPr>
            </w:pPr>
            <w:r w:rsidRPr="00215144">
              <w:rPr>
                <w:rFonts w:ascii="Cambria" w:eastAsia="Calibri" w:hAnsi="Cambria"/>
                <w:sz w:val="22"/>
                <w:szCs w:val="22"/>
              </w:rPr>
              <w:t>b. 2) Pilnai įvykdytų projekto rengimo sutarčių sąrašą, kurių apimtyje buvo parengti projektai ir tiems projektams yra atlikta techninio projekto</w:t>
            </w:r>
            <w:r w:rsidR="00F81B83" w:rsidRPr="00215144">
              <w:rPr>
                <w:rFonts w:ascii="Cambria" w:eastAsia="Calibri" w:hAnsi="Cambria"/>
                <w:sz w:val="22"/>
                <w:szCs w:val="22"/>
              </w:rPr>
              <w:t>, techninio darbo proejkto</w:t>
            </w:r>
            <w:r w:rsidRPr="00215144">
              <w:rPr>
                <w:rFonts w:ascii="Cambria" w:eastAsia="Calibri" w:hAnsi="Cambria"/>
                <w:sz w:val="22"/>
                <w:szCs w:val="22"/>
              </w:rPr>
              <w:t xml:space="preserve"> bendroji ekspertizė su teigiama išvada, pagal kurias siūlomas specialistas atliko ypatingo statinio (negyvenamos paskirties pastato) projekto vadovo funkcijas, nurodant užsakovų kontaktus ir pridedant užsakovų teigiamus atsiliepimus.</w:t>
            </w:r>
          </w:p>
          <w:p w14:paraId="2743523A" w14:textId="77777777" w:rsidR="003301BF" w:rsidRPr="00215144" w:rsidRDefault="003301BF" w:rsidP="12887AA4">
            <w:pPr>
              <w:contextualSpacing/>
              <w:jc w:val="both"/>
              <w:rPr>
                <w:rFonts w:ascii="Cambria" w:eastAsia="Calibri" w:hAnsi="Cambria"/>
                <w:sz w:val="22"/>
                <w:szCs w:val="22"/>
              </w:rPr>
            </w:pPr>
            <w:r w:rsidRPr="00215144">
              <w:rPr>
                <w:rFonts w:ascii="Cambria" w:eastAsia="Calibri" w:hAnsi="Cambria"/>
                <w:sz w:val="22"/>
                <w:szCs w:val="22"/>
              </w:rPr>
              <w:t>c) Specialisto pasirašytą darbo patirties aprašymą (CV), nurodant vardą, pavardę,  kvalifikaciją, kvalifikacijos atestatą išdavusios įstaigos pavadinimą ir kt. aktualius duomenis.</w:t>
            </w:r>
          </w:p>
          <w:p w14:paraId="5CB63643" w14:textId="77777777" w:rsidR="003301BF" w:rsidRPr="00215144" w:rsidRDefault="003301BF" w:rsidP="003301BF">
            <w:pPr>
              <w:jc w:val="both"/>
              <w:rPr>
                <w:rFonts w:ascii="Cambria" w:hAnsi="Cambria"/>
                <w:sz w:val="22"/>
                <w:szCs w:val="22"/>
              </w:rPr>
            </w:pPr>
            <w:r w:rsidRPr="00215144">
              <w:rPr>
                <w:rFonts w:ascii="Cambria" w:eastAsia="Calibri" w:hAnsi="Cambria"/>
                <w:sz w:val="22"/>
                <w:szCs w:val="22"/>
                <w:u w:val="single"/>
              </w:rPr>
              <w:lastRenderedPageBreak/>
              <w:t>Pateikiamos skaitmeninės dokumentų kopijos.</w:t>
            </w:r>
          </w:p>
        </w:tc>
      </w:tr>
      <w:tr w:rsidR="003301BF" w:rsidRPr="00215144" w14:paraId="5CB2299B" w14:textId="77777777" w:rsidTr="12887AA4">
        <w:tc>
          <w:tcPr>
            <w:tcW w:w="865" w:type="dxa"/>
          </w:tcPr>
          <w:p w14:paraId="76050F88" w14:textId="77777777" w:rsidR="003301BF" w:rsidRPr="00215144" w:rsidRDefault="003301BF" w:rsidP="003301BF">
            <w:pPr>
              <w:jc w:val="center"/>
              <w:rPr>
                <w:rFonts w:ascii="Cambria" w:hAnsi="Cambria"/>
                <w:sz w:val="22"/>
                <w:szCs w:val="22"/>
              </w:rPr>
            </w:pPr>
            <w:r w:rsidRPr="00215144">
              <w:rPr>
                <w:rFonts w:ascii="Cambria" w:hAnsi="Cambria"/>
                <w:sz w:val="22"/>
                <w:szCs w:val="22"/>
              </w:rPr>
              <w:lastRenderedPageBreak/>
              <w:t>3.9.3.6</w:t>
            </w:r>
          </w:p>
        </w:tc>
        <w:tc>
          <w:tcPr>
            <w:tcW w:w="4223" w:type="dxa"/>
          </w:tcPr>
          <w:p w14:paraId="3B31C938" w14:textId="77777777" w:rsidR="003301BF" w:rsidRPr="00215144" w:rsidRDefault="003301BF" w:rsidP="003301BF">
            <w:pPr>
              <w:contextualSpacing/>
              <w:jc w:val="both"/>
              <w:rPr>
                <w:rFonts w:ascii="Cambria" w:hAnsi="Cambria"/>
                <w:sz w:val="22"/>
                <w:szCs w:val="22"/>
              </w:rPr>
            </w:pPr>
            <w:r w:rsidRPr="00215144">
              <w:rPr>
                <w:rFonts w:ascii="Cambria" w:hAnsi="Cambria"/>
                <w:sz w:val="22"/>
                <w:szCs w:val="22"/>
              </w:rPr>
              <w:t xml:space="preserve">Projekto vykdymo priežiūros atlikimui Paslaugų teikėjo </w:t>
            </w:r>
            <w:bookmarkStart w:id="9" w:name="_Hlk30698510"/>
            <w:r w:rsidRPr="00215144">
              <w:rPr>
                <w:rFonts w:ascii="Cambria" w:hAnsi="Cambria"/>
                <w:sz w:val="22"/>
                <w:szCs w:val="22"/>
              </w:rPr>
              <w:t xml:space="preserve">siūlomas statinio Projekto vykdymo priežiūros vadovas turi: </w:t>
            </w:r>
          </w:p>
          <w:p w14:paraId="00014A15" w14:textId="77777777" w:rsidR="003301BF" w:rsidRPr="00215144" w:rsidRDefault="003301BF" w:rsidP="003301BF">
            <w:pPr>
              <w:contextualSpacing/>
              <w:jc w:val="both"/>
              <w:rPr>
                <w:rFonts w:ascii="Cambria" w:hAnsi="Cambria"/>
                <w:sz w:val="22"/>
                <w:szCs w:val="22"/>
              </w:rPr>
            </w:pPr>
            <w:r w:rsidRPr="00215144">
              <w:rPr>
                <w:rFonts w:ascii="Cambria" w:hAnsi="Cambria"/>
                <w:sz w:val="22"/>
                <w:szCs w:val="22"/>
              </w:rPr>
              <w:t xml:space="preserve">      a) turėti teisę būti </w:t>
            </w:r>
            <w:r w:rsidRPr="00215144">
              <w:rPr>
                <w:rFonts w:ascii="Cambria" w:hAnsi="Cambria"/>
                <w:bCs/>
                <w:sz w:val="22"/>
                <w:szCs w:val="22"/>
              </w:rPr>
              <w:t>ypatingo statinio projekto vykdymo priežiūros vadovu.</w:t>
            </w:r>
            <w:r w:rsidRPr="00215144">
              <w:rPr>
                <w:rFonts w:ascii="Cambria" w:hAnsi="Cambria"/>
                <w:sz w:val="22"/>
                <w:szCs w:val="22"/>
              </w:rPr>
              <w:t xml:space="preserve"> </w:t>
            </w:r>
            <w:r w:rsidRPr="00215144">
              <w:rPr>
                <w:rFonts w:ascii="Cambria" w:hAnsi="Cambria"/>
                <w:sz w:val="22"/>
                <w:szCs w:val="22"/>
                <w:lang w:eastAsia="lt-LT"/>
              </w:rPr>
              <w:t>St</w:t>
            </w:r>
            <w:r w:rsidRPr="00215144">
              <w:rPr>
                <w:rFonts w:ascii="Cambria" w:hAnsi="Cambria"/>
                <w:sz w:val="22"/>
                <w:szCs w:val="22"/>
              </w:rPr>
              <w:t xml:space="preserve">atinių grupės - </w:t>
            </w:r>
            <w:r w:rsidRPr="00215144">
              <w:rPr>
                <w:rFonts w:ascii="Cambria" w:hAnsi="Cambria"/>
                <w:bCs/>
                <w:sz w:val="22"/>
                <w:szCs w:val="22"/>
              </w:rPr>
              <w:t>negyvenamieji pastatai</w:t>
            </w:r>
            <w:r w:rsidRPr="00215144">
              <w:rPr>
                <w:rFonts w:ascii="Cambria" w:hAnsi="Cambria"/>
                <w:sz w:val="22"/>
                <w:szCs w:val="22"/>
              </w:rPr>
              <w:t xml:space="preserve">, paskirtis -  </w:t>
            </w:r>
            <w:r w:rsidRPr="00215144">
              <w:rPr>
                <w:rFonts w:ascii="Cambria" w:hAnsi="Cambria"/>
                <w:bCs/>
                <w:sz w:val="22"/>
                <w:szCs w:val="22"/>
              </w:rPr>
              <w:t>gydymo</w:t>
            </w:r>
            <w:r w:rsidRPr="00215144">
              <w:rPr>
                <w:rFonts w:ascii="Cambria" w:hAnsi="Cambria"/>
                <w:sz w:val="22"/>
                <w:szCs w:val="22"/>
              </w:rPr>
              <w:t>.</w:t>
            </w:r>
          </w:p>
          <w:p w14:paraId="4C83A7D9" w14:textId="77777777" w:rsidR="003301BF" w:rsidRPr="00215144" w:rsidRDefault="003301BF" w:rsidP="003301BF">
            <w:pPr>
              <w:contextualSpacing/>
              <w:jc w:val="both"/>
              <w:rPr>
                <w:rFonts w:ascii="Cambria" w:hAnsi="Cambria"/>
                <w:sz w:val="22"/>
                <w:szCs w:val="22"/>
              </w:rPr>
            </w:pPr>
            <w:r w:rsidRPr="00215144">
              <w:rPr>
                <w:rFonts w:ascii="Cambria" w:hAnsi="Cambria"/>
                <w:sz w:val="22"/>
                <w:szCs w:val="22"/>
              </w:rPr>
              <w:t xml:space="preserve">      b) būti vadovavęs </w:t>
            </w:r>
            <w:r w:rsidRPr="00215144">
              <w:rPr>
                <w:rFonts w:ascii="Cambria" w:eastAsia="Calibri" w:hAnsi="Cambria"/>
                <w:sz w:val="22"/>
                <w:szCs w:val="22"/>
              </w:rPr>
              <w:t xml:space="preserve">bent vieno ypatingo statinio  (statybos rūšis: nauja statyba arba rekonstrukcija) negyvenamosios paskirties pastato statybos </w:t>
            </w:r>
            <w:r w:rsidRPr="00215144">
              <w:rPr>
                <w:rFonts w:ascii="Cambria" w:hAnsi="Cambria"/>
                <w:sz w:val="22"/>
                <w:szCs w:val="22"/>
              </w:rPr>
              <w:t xml:space="preserve">projekto vykdymo priežiūrai. Pastatytas pastatas turi būti Valstybės įgaliotų institucijų pripažintas užbaigtu iki konkurso pasiūlymo teikimo, t.y. turi būti atlikta pilna projekto vykdymo priežiūra. </w:t>
            </w:r>
          </w:p>
          <w:bookmarkEnd w:id="9"/>
          <w:p w14:paraId="71CB0DB7" w14:textId="77777777" w:rsidR="003301BF" w:rsidRPr="00215144" w:rsidRDefault="003301BF" w:rsidP="003301BF">
            <w:pPr>
              <w:contextualSpacing/>
              <w:jc w:val="both"/>
              <w:rPr>
                <w:rFonts w:ascii="Cambria" w:hAnsi="Cambria"/>
                <w:i/>
                <w:sz w:val="22"/>
                <w:szCs w:val="22"/>
              </w:rPr>
            </w:pPr>
            <w:r w:rsidRPr="00215144">
              <w:rPr>
                <w:rFonts w:ascii="Cambria" w:hAnsi="Cambria"/>
                <w:i/>
                <w:sz w:val="22"/>
                <w:szCs w:val="22"/>
              </w:rPr>
              <w:t xml:space="preserve">Pastabos: </w:t>
            </w:r>
          </w:p>
          <w:p w14:paraId="15DA240A" w14:textId="77777777" w:rsidR="003301BF" w:rsidRPr="00215144" w:rsidRDefault="003301BF" w:rsidP="003301BF">
            <w:pPr>
              <w:contextualSpacing/>
              <w:jc w:val="both"/>
              <w:rPr>
                <w:rFonts w:ascii="Cambria" w:hAnsi="Cambria"/>
                <w:i/>
                <w:sz w:val="22"/>
                <w:szCs w:val="22"/>
              </w:rPr>
            </w:pPr>
            <w:r w:rsidRPr="00215144">
              <w:rPr>
                <w:rFonts w:ascii="Cambria" w:hAnsi="Cambria"/>
                <w:i/>
                <w:sz w:val="22"/>
                <w:szCs w:val="22"/>
              </w:rPr>
              <w:t>1.  Tas pats specialistas (Projekto vykdymo priežiūros vadovas) gali eiti ir Projekto vadovo pareigas (jei atitinka jam keliamus kvalifikacinius reikalavimus).</w:t>
            </w:r>
          </w:p>
          <w:p w14:paraId="6CA53F2A" w14:textId="77777777" w:rsidR="003301BF" w:rsidRPr="00215144" w:rsidRDefault="003301BF" w:rsidP="003301BF">
            <w:pPr>
              <w:contextualSpacing/>
              <w:jc w:val="both"/>
              <w:rPr>
                <w:rFonts w:ascii="Cambria" w:hAnsi="Cambria"/>
                <w:sz w:val="22"/>
                <w:szCs w:val="22"/>
              </w:rPr>
            </w:pPr>
            <w:r w:rsidRPr="00215144">
              <w:rPr>
                <w:rFonts w:ascii="Cambria" w:hAnsi="Cambria"/>
                <w:i/>
                <w:sz w:val="22"/>
                <w:szCs w:val="22"/>
              </w:rPr>
              <w:t>2. Paslaugų teikėjas gali siūlyti ir aukštesnės kvalifikacijos specialistą.</w:t>
            </w:r>
          </w:p>
        </w:tc>
        <w:tc>
          <w:tcPr>
            <w:tcW w:w="4534" w:type="dxa"/>
          </w:tcPr>
          <w:p w14:paraId="1A751C8E" w14:textId="77777777" w:rsidR="003301BF" w:rsidRPr="00215144" w:rsidRDefault="003301BF" w:rsidP="003301BF">
            <w:pPr>
              <w:contextualSpacing/>
              <w:jc w:val="both"/>
              <w:rPr>
                <w:rFonts w:ascii="Cambria" w:eastAsia="Calibri" w:hAnsi="Cambria"/>
                <w:sz w:val="22"/>
                <w:szCs w:val="22"/>
              </w:rPr>
            </w:pPr>
            <w:r w:rsidRPr="00215144">
              <w:rPr>
                <w:rFonts w:ascii="Cambria" w:eastAsia="Calibri" w:hAnsi="Cambria"/>
                <w:sz w:val="22"/>
                <w:szCs w:val="22"/>
              </w:rPr>
              <w:t>Pateikiama:</w:t>
            </w:r>
          </w:p>
          <w:p w14:paraId="19D53573" w14:textId="77777777" w:rsidR="003301BF" w:rsidRPr="00215144" w:rsidRDefault="003301BF" w:rsidP="003301BF">
            <w:pPr>
              <w:jc w:val="both"/>
              <w:rPr>
                <w:rFonts w:ascii="Cambria" w:eastAsia="Calibri" w:hAnsi="Cambria"/>
                <w:sz w:val="22"/>
                <w:szCs w:val="22"/>
              </w:rPr>
            </w:pPr>
            <w:r w:rsidRPr="00215144">
              <w:rPr>
                <w:rFonts w:ascii="Cambria" w:eastAsia="Calibri" w:hAnsi="Cambria"/>
                <w:sz w:val="22"/>
                <w:szCs w:val="22"/>
              </w:rPr>
              <w:t xml:space="preserve">a) </w:t>
            </w:r>
            <w:r w:rsidRPr="00215144">
              <w:rPr>
                <w:rFonts w:ascii="Cambria" w:hAnsi="Cambria"/>
                <w:sz w:val="22"/>
                <w:szCs w:val="22"/>
              </w:rPr>
              <w:t>Lietuvos Respublikos ir trečiųjų šalių piliečių ir kitų fizinių asmenų teisės aktuose numatytų institucijų išduoti kvalifikacijos atestatai ar Europos Sąjungos valstybės narės, Šveicarijos Konfederacijos arba valstybės, pasirašiusios Europos ekonominės erdvės sutartį, piliečių ir kitų fizinių asmenų, kurie naudojasi Europos Sąjungos teisės aktuose jiems suteiktomis judėjimo valstybėse narėse teisėmis išduoti dokumentai, patvirtinantys turimą kvalifikaciją kilmės šalyje.</w:t>
            </w:r>
          </w:p>
          <w:p w14:paraId="237049A8" w14:textId="77777777" w:rsidR="003301BF" w:rsidRPr="00215144" w:rsidRDefault="003301BF" w:rsidP="003301BF">
            <w:pPr>
              <w:contextualSpacing/>
              <w:jc w:val="both"/>
              <w:rPr>
                <w:rFonts w:ascii="Cambria" w:hAnsi="Cambria"/>
                <w:sz w:val="22"/>
                <w:szCs w:val="22"/>
              </w:rPr>
            </w:pPr>
            <w:r w:rsidRPr="00215144">
              <w:rPr>
                <w:rFonts w:ascii="Cambria" w:eastAsia="Calibri" w:hAnsi="Cambria"/>
                <w:sz w:val="22"/>
                <w:szCs w:val="22"/>
              </w:rPr>
              <w:t xml:space="preserve">b)  </w:t>
            </w:r>
            <w:r w:rsidRPr="00215144">
              <w:rPr>
                <w:rFonts w:ascii="Cambria" w:hAnsi="Cambria"/>
                <w:sz w:val="22"/>
                <w:szCs w:val="22"/>
              </w:rPr>
              <w:t xml:space="preserve">1) </w:t>
            </w:r>
            <w:r w:rsidRPr="00215144">
              <w:rPr>
                <w:rFonts w:ascii="Cambria" w:eastAsia="Calibri" w:hAnsi="Cambria"/>
                <w:sz w:val="22"/>
                <w:szCs w:val="22"/>
              </w:rPr>
              <w:t xml:space="preserve">užbaigto statyti ypatingo statinio (statybos rūšis: nauja statyba arba rekonstrukcija) negyvenamosios paskirties pastato, kuriame specialistas vykdė projekto vykdymo priežiūros vadovo pareigas, statybos užbaigimo dokumentą. </w:t>
            </w:r>
          </w:p>
          <w:p w14:paraId="25C67372" w14:textId="77777777" w:rsidR="003301BF" w:rsidRPr="00215144" w:rsidRDefault="003301BF" w:rsidP="003301BF">
            <w:pPr>
              <w:contextualSpacing/>
              <w:jc w:val="both"/>
              <w:rPr>
                <w:rFonts w:ascii="Cambria" w:eastAsia="Calibri" w:hAnsi="Cambria"/>
                <w:sz w:val="22"/>
                <w:szCs w:val="22"/>
              </w:rPr>
            </w:pPr>
            <w:r w:rsidRPr="00215144">
              <w:rPr>
                <w:rFonts w:ascii="Cambria" w:eastAsia="Calibri" w:hAnsi="Cambria"/>
                <w:sz w:val="22"/>
                <w:szCs w:val="22"/>
              </w:rPr>
              <w:t xml:space="preserve">b) 2) Pilnai įvykdytų projekto vykdymo priežiūros sutarčių sąrašą, pagal kurias siūlomas specialistas atliko projekto vykdymo priežiūros vadovo funkcijas, nurodant datas, užsakovų kontaktus ir pridedant užsakovų teigiamus atsiliepimus. Sutartis laikoma pilnai įvykdyta, kai yra atlikta statinio Statybos užbaigimo procedūra. </w:t>
            </w:r>
          </w:p>
          <w:p w14:paraId="4947A5D8" w14:textId="77777777" w:rsidR="003301BF" w:rsidRPr="00215144" w:rsidRDefault="003301BF" w:rsidP="003301BF">
            <w:pPr>
              <w:contextualSpacing/>
              <w:jc w:val="both"/>
              <w:rPr>
                <w:rFonts w:ascii="Cambria" w:eastAsia="Calibri" w:hAnsi="Cambria"/>
                <w:sz w:val="22"/>
                <w:szCs w:val="22"/>
              </w:rPr>
            </w:pPr>
            <w:r w:rsidRPr="00215144">
              <w:rPr>
                <w:rFonts w:ascii="Cambria" w:eastAsia="Calibri" w:hAnsi="Cambria"/>
                <w:sz w:val="22"/>
                <w:szCs w:val="22"/>
                <w:u w:val="single"/>
              </w:rPr>
              <w:t>Pateikiamos skaitmeninės dokumentų kopijos.</w:t>
            </w:r>
          </w:p>
        </w:tc>
      </w:tr>
    </w:tbl>
    <w:p w14:paraId="39F30CDB" w14:textId="77777777" w:rsidR="00C135D5" w:rsidRPr="00215144" w:rsidRDefault="00C135D5" w:rsidP="00C135D5">
      <w:pPr>
        <w:pBdr>
          <w:top w:val="nil"/>
          <w:left w:val="nil"/>
          <w:bottom w:val="nil"/>
          <w:right w:val="nil"/>
          <w:between w:val="nil"/>
          <w:bar w:val="nil"/>
        </w:pBdr>
        <w:suppressAutoHyphens/>
        <w:spacing w:after="40"/>
        <w:ind w:firstLine="720"/>
        <w:jc w:val="both"/>
        <w:rPr>
          <w:rFonts w:ascii="Cambria" w:eastAsia="Calibri" w:hAnsi="Cambria"/>
          <w:sz w:val="22"/>
          <w:szCs w:val="22"/>
          <w:bdr w:val="nil"/>
          <w:lang w:eastAsia="en-GB"/>
        </w:rPr>
      </w:pPr>
    </w:p>
    <w:p w14:paraId="3C40F677" w14:textId="77777777" w:rsidR="00C135D5" w:rsidRPr="00215144" w:rsidRDefault="00C135D5" w:rsidP="00723D01">
      <w:pPr>
        <w:pBdr>
          <w:top w:val="nil"/>
          <w:left w:val="nil"/>
          <w:bottom w:val="nil"/>
          <w:right w:val="nil"/>
          <w:between w:val="nil"/>
          <w:bar w:val="nil"/>
        </w:pBdr>
        <w:suppressAutoHyphens/>
        <w:ind w:firstLine="567"/>
        <w:jc w:val="both"/>
        <w:rPr>
          <w:rFonts w:ascii="Cambria" w:hAnsi="Cambria"/>
          <w:sz w:val="22"/>
          <w:szCs w:val="22"/>
          <w:bdr w:val="nil"/>
        </w:rPr>
      </w:pPr>
      <w:r w:rsidRPr="00215144">
        <w:rPr>
          <w:rFonts w:ascii="Cambria" w:hAnsi="Cambria"/>
          <w:sz w:val="22"/>
          <w:szCs w:val="22"/>
          <w:bdr w:val="nil"/>
        </w:rPr>
        <w:t>3.10. Tiekėjas, dalyvaujantis pirkime, turi atitikti aplinkos apsaugos vadybos sistemos standartų reikalavimus: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539"/>
      </w:tblGrid>
      <w:tr w:rsidR="00C135D5" w:rsidRPr="00215144" w14:paraId="51274194" w14:textId="77777777" w:rsidTr="177CEF32">
        <w:tc>
          <w:tcPr>
            <w:tcW w:w="846" w:type="dxa"/>
            <w:vAlign w:val="center"/>
          </w:tcPr>
          <w:p w14:paraId="233C02F5" w14:textId="77777777" w:rsidR="00C135D5" w:rsidRPr="00215144" w:rsidRDefault="00C135D5" w:rsidP="00C135D5">
            <w:pPr>
              <w:pBdr>
                <w:top w:val="nil"/>
                <w:left w:val="nil"/>
                <w:bottom w:val="nil"/>
                <w:right w:val="nil"/>
                <w:between w:val="nil"/>
                <w:bar w:val="nil"/>
              </w:pBdr>
              <w:suppressAutoHyphens/>
              <w:jc w:val="center"/>
              <w:rPr>
                <w:rFonts w:ascii="Cambria" w:hAnsi="Cambria"/>
                <w:b/>
                <w:sz w:val="22"/>
                <w:szCs w:val="22"/>
                <w:bdr w:val="nil"/>
                <w:lang w:val="en-US"/>
              </w:rPr>
            </w:pPr>
            <w:r w:rsidRPr="00215144">
              <w:rPr>
                <w:rFonts w:ascii="Cambria" w:hAnsi="Cambria"/>
                <w:b/>
                <w:sz w:val="22"/>
                <w:szCs w:val="22"/>
                <w:bdr w:val="nil"/>
                <w:lang w:val="en-US"/>
              </w:rPr>
              <w:t>Eil. Nr.</w:t>
            </w:r>
          </w:p>
        </w:tc>
        <w:tc>
          <w:tcPr>
            <w:tcW w:w="4252" w:type="dxa"/>
            <w:vAlign w:val="center"/>
          </w:tcPr>
          <w:p w14:paraId="504A2EAB" w14:textId="77777777" w:rsidR="00C135D5" w:rsidRPr="00215144" w:rsidRDefault="00C135D5" w:rsidP="00C135D5">
            <w:pPr>
              <w:pBdr>
                <w:top w:val="nil"/>
                <w:left w:val="nil"/>
                <w:bottom w:val="nil"/>
                <w:right w:val="nil"/>
                <w:between w:val="nil"/>
                <w:bar w:val="nil"/>
              </w:pBdr>
              <w:suppressAutoHyphens/>
              <w:jc w:val="both"/>
              <w:rPr>
                <w:rFonts w:ascii="Cambria" w:hAnsi="Cambria"/>
                <w:b/>
                <w:sz w:val="22"/>
                <w:szCs w:val="22"/>
                <w:bdr w:val="nil"/>
                <w:lang w:val="pt-BR"/>
              </w:rPr>
            </w:pPr>
            <w:r w:rsidRPr="00215144">
              <w:rPr>
                <w:rFonts w:ascii="Cambria" w:hAnsi="Cambria"/>
                <w:b/>
                <w:sz w:val="22"/>
                <w:szCs w:val="22"/>
                <w:bdr w:val="nil"/>
                <w:lang w:val="pt-BR"/>
              </w:rPr>
              <w:t>Aplinkos apsaugos vadybos sistemos standartų reikalavimai</w:t>
            </w:r>
          </w:p>
        </w:tc>
        <w:tc>
          <w:tcPr>
            <w:tcW w:w="4539" w:type="dxa"/>
            <w:tcBorders>
              <w:bottom w:val="single" w:sz="4" w:space="0" w:color="auto"/>
            </w:tcBorders>
            <w:vAlign w:val="center"/>
          </w:tcPr>
          <w:p w14:paraId="48ED42C4" w14:textId="77777777" w:rsidR="00C135D5" w:rsidRPr="00215144" w:rsidRDefault="00C135D5" w:rsidP="00C135D5">
            <w:pPr>
              <w:pBdr>
                <w:top w:val="nil"/>
                <w:left w:val="nil"/>
                <w:bottom w:val="nil"/>
                <w:right w:val="nil"/>
                <w:between w:val="nil"/>
                <w:bar w:val="nil"/>
              </w:pBdr>
              <w:suppressAutoHyphens/>
              <w:jc w:val="both"/>
              <w:rPr>
                <w:rFonts w:ascii="Cambria" w:hAnsi="Cambria"/>
                <w:b/>
                <w:sz w:val="22"/>
                <w:szCs w:val="22"/>
                <w:bdr w:val="nil"/>
                <w:lang w:val="pt-BR"/>
              </w:rPr>
            </w:pPr>
            <w:r w:rsidRPr="00215144">
              <w:rPr>
                <w:rFonts w:ascii="Cambria" w:hAnsi="Cambria"/>
                <w:b/>
                <w:sz w:val="22"/>
                <w:szCs w:val="22"/>
                <w:bdr w:val="nil"/>
                <w:lang w:val="pt-BR"/>
              </w:rPr>
              <w:t>Aplinkos apsaugos vadybos sistemos standartų reikalavimų atitikimą įrodantys dokumentai</w:t>
            </w:r>
          </w:p>
        </w:tc>
      </w:tr>
      <w:tr w:rsidR="00C135D5" w:rsidRPr="00215144" w14:paraId="5761BDC3" w14:textId="77777777" w:rsidTr="00853C27">
        <w:trPr>
          <w:trHeight w:val="983"/>
        </w:trPr>
        <w:tc>
          <w:tcPr>
            <w:tcW w:w="846" w:type="dxa"/>
          </w:tcPr>
          <w:p w14:paraId="6A0BA594" w14:textId="77777777" w:rsidR="00C135D5" w:rsidRPr="00215144" w:rsidRDefault="00C135D5" w:rsidP="00C135D5">
            <w:pPr>
              <w:pBdr>
                <w:top w:val="nil"/>
                <w:left w:val="nil"/>
                <w:bottom w:val="nil"/>
                <w:right w:val="nil"/>
                <w:between w:val="nil"/>
                <w:bar w:val="nil"/>
              </w:pBdr>
              <w:suppressAutoHyphens/>
              <w:jc w:val="center"/>
              <w:rPr>
                <w:rFonts w:ascii="Cambria" w:hAnsi="Cambria"/>
                <w:b/>
                <w:sz w:val="22"/>
                <w:szCs w:val="22"/>
                <w:bdr w:val="nil"/>
                <w:lang w:val="en-US"/>
              </w:rPr>
            </w:pPr>
            <w:r w:rsidRPr="00215144">
              <w:rPr>
                <w:rFonts w:ascii="Cambria" w:hAnsi="Cambria"/>
                <w:sz w:val="22"/>
                <w:szCs w:val="22"/>
                <w:bdr w:val="nil"/>
                <w:lang w:val="en-US"/>
              </w:rPr>
              <w:t>3.10.1</w:t>
            </w:r>
          </w:p>
        </w:tc>
        <w:tc>
          <w:tcPr>
            <w:tcW w:w="4252" w:type="dxa"/>
            <w:tcBorders>
              <w:right w:val="single" w:sz="4" w:space="0" w:color="auto"/>
            </w:tcBorders>
          </w:tcPr>
          <w:p w14:paraId="5BDBFE4C" w14:textId="1592BB6C" w:rsidR="00C135D5" w:rsidRPr="00215144" w:rsidRDefault="00C135D5" w:rsidP="00C135D5">
            <w:pPr>
              <w:pBdr>
                <w:top w:val="nil"/>
                <w:left w:val="nil"/>
                <w:bottom w:val="nil"/>
                <w:right w:val="nil"/>
                <w:between w:val="nil"/>
                <w:bar w:val="nil"/>
              </w:pBdr>
              <w:suppressAutoHyphens/>
              <w:jc w:val="both"/>
              <w:rPr>
                <w:rFonts w:ascii="Cambria" w:hAnsi="Cambria"/>
                <w:sz w:val="22"/>
                <w:szCs w:val="22"/>
                <w:bdr w:val="nil"/>
              </w:rPr>
            </w:pPr>
            <w:r w:rsidRPr="00215144">
              <w:rPr>
                <w:rFonts w:ascii="Cambria" w:hAnsi="Cambria"/>
                <w:sz w:val="22"/>
                <w:szCs w:val="22"/>
                <w:bdr w:val="nil"/>
                <w:lang w:val="en-US"/>
              </w:rPr>
              <w:t xml:space="preserve">Tiekėjas, tiekėjų grupės partneriai kartu, subtiekėjai toje srityje, kurioje vykdys veiklą, turi būti įdiegęs ir taikyti atliekamiems statybos darbams aplinkos apsaugos vadybos ir audito sistemą </w:t>
            </w:r>
            <w:r w:rsidRPr="00215144">
              <w:rPr>
                <w:rFonts w:ascii="Cambria" w:hAnsi="Cambria"/>
                <w:i/>
                <w:iCs/>
                <w:sz w:val="22"/>
                <w:szCs w:val="22"/>
                <w:bdr w:val="nil"/>
                <w:lang w:val="en-US"/>
              </w:rPr>
              <w:t xml:space="preserve">EMAS </w:t>
            </w:r>
            <w:r w:rsidRPr="00215144">
              <w:rPr>
                <w:rFonts w:ascii="Cambria" w:hAnsi="Cambria"/>
                <w:sz w:val="22"/>
                <w:szCs w:val="22"/>
                <w:bdr w:val="nil"/>
              </w:rPr>
              <w:t xml:space="preserve">(angl. </w:t>
            </w:r>
            <w:r w:rsidRPr="00215144">
              <w:rPr>
                <w:rFonts w:ascii="Cambria" w:hAnsi="Cambria"/>
                <w:i/>
                <w:iCs/>
                <w:sz w:val="22"/>
                <w:szCs w:val="22"/>
                <w:bdr w:val="nil"/>
              </w:rPr>
              <w:t>Eco–Management and Audit Scheme</w:t>
            </w:r>
            <w:r w:rsidRPr="00215144">
              <w:rPr>
                <w:rFonts w:ascii="Cambria" w:hAnsi="Cambria"/>
                <w:sz w:val="22"/>
                <w:szCs w:val="22"/>
                <w:bdr w:val="nil"/>
              </w:rPr>
              <w:t>, EMAS)</w:t>
            </w:r>
            <w:r w:rsidRPr="00215144">
              <w:rPr>
                <w:rFonts w:ascii="Cambria" w:hAnsi="Cambria"/>
                <w:i/>
                <w:iCs/>
                <w:sz w:val="22"/>
                <w:szCs w:val="22"/>
                <w:bdr w:val="nil"/>
              </w:rPr>
              <w:t xml:space="preserve"> </w:t>
            </w:r>
            <w:r w:rsidRPr="00215144">
              <w:rPr>
                <w:rFonts w:ascii="Cambria" w:hAnsi="Cambria"/>
                <w:sz w:val="22"/>
                <w:szCs w:val="22"/>
                <w:bdr w:val="nil"/>
              </w:rPr>
              <w:t xml:space="preserve">arba kitą aplinkos apsaugos vadybos sistemą, įdiegtą pagal standartą </w:t>
            </w:r>
            <w:r w:rsidRPr="00215144">
              <w:rPr>
                <w:rFonts w:ascii="Cambria" w:hAnsi="Cambria"/>
                <w:i/>
                <w:iCs/>
                <w:sz w:val="22"/>
                <w:szCs w:val="22"/>
                <w:bdr w:val="nil"/>
              </w:rPr>
              <w:t>LST EN ISO 14001</w:t>
            </w:r>
            <w:r w:rsidRPr="00215144">
              <w:rPr>
                <w:rFonts w:ascii="Cambria" w:hAnsi="Cambria"/>
                <w:sz w:val="22"/>
                <w:szCs w:val="22"/>
                <w:bdr w:val="nil"/>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1B79A27" w14:textId="77777777" w:rsidR="00C135D5" w:rsidRPr="00215144" w:rsidRDefault="00C135D5" w:rsidP="00C135D5">
            <w:pPr>
              <w:numPr>
                <w:ilvl w:val="0"/>
                <w:numId w:val="18"/>
              </w:numPr>
              <w:pBdr>
                <w:top w:val="nil"/>
                <w:left w:val="nil"/>
                <w:bottom w:val="nil"/>
                <w:right w:val="nil"/>
                <w:between w:val="nil"/>
                <w:bar w:val="nil"/>
              </w:pBdr>
              <w:tabs>
                <w:tab w:val="left" w:pos="579"/>
              </w:tabs>
              <w:suppressAutoHyphens/>
              <w:ind w:left="34" w:firstLine="351"/>
              <w:jc w:val="both"/>
              <w:rPr>
                <w:rFonts w:ascii="Cambria" w:hAnsi="Cambria"/>
                <w:i/>
                <w:sz w:val="22"/>
                <w:szCs w:val="22"/>
                <w:bdr w:val="nil"/>
              </w:rPr>
            </w:pPr>
            <w:r w:rsidRPr="00215144">
              <w:rPr>
                <w:rFonts w:ascii="Cambria" w:hAnsi="Cambria"/>
                <w:i/>
                <w:sz w:val="22"/>
                <w:szCs w:val="22"/>
                <w:bdr w:val="nil"/>
              </w:rPr>
              <w:t>Jeigu pasiūlymą teikia ūkio subjektų grupė – reikalavimą turi atitikti ūkio subjektų grupės narys (-iai), atsižvelgiant į jų prisiimamus įsipareigojimus pirkimo sutarčiai vykdyti;</w:t>
            </w:r>
          </w:p>
          <w:p w14:paraId="1BA19D44" w14:textId="77777777" w:rsidR="00C135D5" w:rsidRPr="00215144" w:rsidRDefault="00C135D5" w:rsidP="00C135D5">
            <w:pPr>
              <w:numPr>
                <w:ilvl w:val="0"/>
                <w:numId w:val="18"/>
              </w:numPr>
              <w:pBdr>
                <w:top w:val="nil"/>
                <w:left w:val="nil"/>
                <w:bottom w:val="nil"/>
                <w:right w:val="nil"/>
                <w:between w:val="nil"/>
                <w:bar w:val="nil"/>
              </w:pBdr>
              <w:tabs>
                <w:tab w:val="left" w:pos="579"/>
              </w:tabs>
              <w:suppressAutoHyphens/>
              <w:ind w:left="34" w:firstLine="351"/>
              <w:jc w:val="both"/>
              <w:rPr>
                <w:rFonts w:ascii="Cambria" w:hAnsi="Cambria"/>
                <w:i/>
                <w:sz w:val="22"/>
                <w:szCs w:val="22"/>
                <w:bdr w:val="nil"/>
              </w:rPr>
            </w:pPr>
            <w:r w:rsidRPr="00215144">
              <w:rPr>
                <w:rFonts w:ascii="Cambria" w:hAnsi="Cambria"/>
                <w:i/>
                <w:sz w:val="22"/>
                <w:szCs w:val="22"/>
                <w:bdr w:val="nil"/>
              </w:rPr>
              <w:lastRenderedPageBreak/>
              <w:t>Tiekėjas gali remtis kitų ūkio subjektų pajėgumais atsižvelgiant į jų prisiimamus įsipareigojimus pirkimo sutarčiai vykdyti;</w:t>
            </w:r>
          </w:p>
          <w:p w14:paraId="25041470" w14:textId="77777777" w:rsidR="00C135D5" w:rsidRPr="00215144" w:rsidRDefault="00C135D5" w:rsidP="00C135D5">
            <w:pPr>
              <w:pBdr>
                <w:top w:val="nil"/>
                <w:left w:val="nil"/>
                <w:bottom w:val="nil"/>
                <w:right w:val="nil"/>
                <w:between w:val="nil"/>
                <w:bar w:val="nil"/>
              </w:pBdr>
              <w:suppressAutoHyphens/>
              <w:ind w:firstLine="295"/>
              <w:jc w:val="both"/>
              <w:rPr>
                <w:rFonts w:ascii="Cambria" w:hAnsi="Cambria"/>
                <w:i/>
                <w:sz w:val="22"/>
                <w:szCs w:val="22"/>
                <w:bdr w:val="nil"/>
              </w:rPr>
            </w:pPr>
            <w:r w:rsidRPr="00215144">
              <w:rPr>
                <w:rFonts w:ascii="Cambria" w:hAnsi="Cambria"/>
                <w:i/>
                <w:sz w:val="22"/>
                <w:szCs w:val="22"/>
                <w:bdr w:val="nil"/>
              </w:rPr>
              <w:t xml:space="preserve">Subtiekėjai turi laikytis reikalaujamų </w:t>
            </w:r>
            <w:r w:rsidRPr="00215144">
              <w:rPr>
                <w:rFonts w:ascii="Cambria" w:hAnsi="Cambria"/>
                <w:bCs/>
                <w:i/>
                <w:sz w:val="22"/>
                <w:szCs w:val="22"/>
                <w:bdr w:val="nil"/>
              </w:rPr>
              <w:t xml:space="preserve">aplinkos apsaugos vadybos priemonių, </w:t>
            </w:r>
            <w:r w:rsidRPr="00215144">
              <w:rPr>
                <w:rFonts w:ascii="Cambria" w:hAnsi="Cambria"/>
                <w:i/>
                <w:sz w:val="22"/>
                <w:szCs w:val="22"/>
                <w:bdr w:val="nil"/>
              </w:rPr>
              <w:t>atsižvelgiant į jų prisiimamus įsipareigojimus pirkimo sutarčiai vykdyti.</w:t>
            </w:r>
          </w:p>
          <w:p w14:paraId="221AFE0A" w14:textId="01147447" w:rsidR="00BD020C" w:rsidRPr="00215144" w:rsidRDefault="00BD020C" w:rsidP="00C135D5">
            <w:pPr>
              <w:pBdr>
                <w:top w:val="nil"/>
                <w:left w:val="nil"/>
                <w:bottom w:val="nil"/>
                <w:right w:val="nil"/>
                <w:between w:val="nil"/>
                <w:bar w:val="nil"/>
              </w:pBdr>
              <w:suppressAutoHyphens/>
              <w:ind w:firstLine="295"/>
              <w:jc w:val="both"/>
              <w:rPr>
                <w:rFonts w:ascii="Cambria" w:hAnsi="Cambria"/>
                <w:bCs/>
                <w:sz w:val="22"/>
                <w:szCs w:val="22"/>
                <w:bdr w:val="nil"/>
              </w:rPr>
            </w:pPr>
            <w:r w:rsidRPr="00215144">
              <w:rPr>
                <w:rFonts w:ascii="Cambria" w:hAnsi="Cambria"/>
                <w:bCs/>
                <w:i/>
                <w:sz w:val="22"/>
                <w:szCs w:val="22"/>
                <w:bdr w:val="nil"/>
              </w:rPr>
              <w:t>Projektavimui šis reikalavimas netaikomas.</w:t>
            </w:r>
          </w:p>
        </w:tc>
        <w:tc>
          <w:tcPr>
            <w:tcW w:w="4539" w:type="dxa"/>
            <w:tcBorders>
              <w:top w:val="single" w:sz="4" w:space="0" w:color="auto"/>
              <w:left w:val="single" w:sz="4" w:space="0" w:color="auto"/>
              <w:right w:val="single" w:sz="4" w:space="0" w:color="auto"/>
            </w:tcBorders>
          </w:tcPr>
          <w:p w14:paraId="0090924A" w14:textId="77777777" w:rsidR="00C135D5" w:rsidRPr="00215144" w:rsidRDefault="00C135D5" w:rsidP="00C135D5">
            <w:pPr>
              <w:pBdr>
                <w:top w:val="nil"/>
                <w:left w:val="nil"/>
                <w:bottom w:val="nil"/>
                <w:right w:val="nil"/>
                <w:between w:val="nil"/>
                <w:bar w:val="nil"/>
              </w:pBdr>
              <w:suppressAutoHyphens/>
              <w:rPr>
                <w:rFonts w:ascii="Cambria" w:hAnsi="Cambria"/>
                <w:sz w:val="22"/>
                <w:szCs w:val="22"/>
                <w:bdr w:val="nil"/>
              </w:rPr>
            </w:pPr>
            <w:r w:rsidRPr="00215144">
              <w:rPr>
                <w:rFonts w:ascii="Cambria" w:hAnsi="Cambria"/>
                <w:sz w:val="22"/>
                <w:szCs w:val="22"/>
                <w:bdr w:val="nil"/>
              </w:rPr>
              <w:lastRenderedPageBreak/>
              <w:t xml:space="preserve">Pateikiama: </w:t>
            </w:r>
          </w:p>
          <w:p w14:paraId="4548CD64" w14:textId="77777777" w:rsidR="00C135D5" w:rsidRPr="00215144" w:rsidRDefault="00C135D5" w:rsidP="00C135D5">
            <w:pPr>
              <w:pBdr>
                <w:top w:val="nil"/>
                <w:left w:val="nil"/>
                <w:bottom w:val="nil"/>
                <w:right w:val="nil"/>
                <w:between w:val="nil"/>
                <w:bar w:val="nil"/>
              </w:pBdr>
              <w:suppressAutoHyphens/>
              <w:rPr>
                <w:rFonts w:ascii="Cambria" w:hAnsi="Cambria"/>
                <w:sz w:val="22"/>
                <w:szCs w:val="22"/>
                <w:bdr w:val="nil"/>
              </w:rPr>
            </w:pPr>
          </w:p>
          <w:p w14:paraId="14FC4B20" w14:textId="77777777" w:rsidR="00C135D5" w:rsidRPr="00215144" w:rsidRDefault="00C135D5" w:rsidP="00C135D5">
            <w:pPr>
              <w:pBdr>
                <w:top w:val="nil"/>
                <w:left w:val="nil"/>
                <w:bottom w:val="nil"/>
                <w:right w:val="nil"/>
                <w:between w:val="nil"/>
                <w:bar w:val="nil"/>
              </w:pBdr>
              <w:suppressAutoHyphens/>
              <w:ind w:firstLine="34"/>
              <w:jc w:val="both"/>
              <w:rPr>
                <w:rFonts w:ascii="Cambria" w:hAnsi="Cambria"/>
                <w:sz w:val="22"/>
                <w:szCs w:val="22"/>
                <w:bdr w:val="nil"/>
                <w:lang w:bidi="en-US"/>
              </w:rPr>
            </w:pPr>
            <w:r w:rsidRPr="00215144">
              <w:rPr>
                <w:rFonts w:ascii="Cambria" w:hAnsi="Cambria"/>
                <w:i/>
                <w:iCs/>
                <w:sz w:val="22"/>
                <w:szCs w:val="22"/>
                <w:bdr w:val="nil"/>
                <w:lang w:bidi="en-US"/>
              </w:rPr>
              <w:t>EMAS</w:t>
            </w:r>
            <w:r w:rsidRPr="00215144">
              <w:rPr>
                <w:rFonts w:ascii="Cambria" w:hAnsi="Cambria"/>
                <w:sz w:val="22"/>
                <w:szCs w:val="22"/>
                <w:bdr w:val="nil"/>
                <w:lang w:bidi="en-US"/>
              </w:rPr>
              <w:t xml:space="preserve"> arba </w:t>
            </w:r>
            <w:r w:rsidRPr="00215144">
              <w:rPr>
                <w:rFonts w:ascii="Cambria" w:hAnsi="Cambria"/>
                <w:i/>
                <w:iCs/>
                <w:sz w:val="22"/>
                <w:szCs w:val="22"/>
                <w:bdr w:val="nil"/>
                <w:lang w:bidi="en-US"/>
              </w:rPr>
              <w:t>LST EN ISO 14001</w:t>
            </w:r>
            <w:r w:rsidRPr="00215144">
              <w:rPr>
                <w:rFonts w:ascii="Cambria" w:hAnsi="Cambria"/>
                <w:sz w:val="22"/>
                <w:szCs w:val="22"/>
                <w:bdr w:val="nil"/>
                <w:lang w:bidi="en-US"/>
              </w:rPr>
              <w:t xml:space="preserve"> sertifikatas, arba kitas lygiavertis dokumentas, kuriuo įrodoma atitiktis taikomiems standartams, išduotas kitose valstybėse narėse įsteigtų nepriklausomų įstaigų. </w:t>
            </w:r>
          </w:p>
          <w:p w14:paraId="3D53EAC1" w14:textId="77777777" w:rsidR="00C135D5" w:rsidRPr="00215144" w:rsidRDefault="00C135D5" w:rsidP="00546765">
            <w:pPr>
              <w:pBdr>
                <w:top w:val="nil"/>
                <w:left w:val="nil"/>
                <w:bottom w:val="nil"/>
                <w:right w:val="nil"/>
                <w:between w:val="nil"/>
                <w:bar w:val="nil"/>
              </w:pBdr>
              <w:suppressAutoHyphens/>
              <w:ind w:firstLine="34"/>
              <w:jc w:val="both"/>
              <w:rPr>
                <w:rFonts w:ascii="Cambria" w:hAnsi="Cambria"/>
                <w:bCs/>
                <w:sz w:val="22"/>
                <w:szCs w:val="22"/>
                <w:bdr w:val="nil"/>
              </w:rPr>
            </w:pPr>
          </w:p>
        </w:tc>
      </w:tr>
    </w:tbl>
    <w:p w14:paraId="5BB9BEE6" w14:textId="77777777" w:rsidR="001E4F8F" w:rsidRPr="00215144" w:rsidRDefault="001E4F8F" w:rsidP="001E4F8F">
      <w:pPr>
        <w:suppressAutoHyphens/>
        <w:ind w:firstLine="709"/>
        <w:jc w:val="both"/>
        <w:rPr>
          <w:rFonts w:ascii="Cambria" w:hAnsi="Cambria"/>
          <w:color w:val="000000"/>
          <w:sz w:val="22"/>
          <w:szCs w:val="22"/>
          <w:lang w:eastAsia="lt-LT"/>
        </w:rPr>
      </w:pPr>
    </w:p>
    <w:p w14:paraId="7FDD6E51" w14:textId="77777777" w:rsidR="001E4F8F" w:rsidRPr="00215144" w:rsidRDefault="001E4F8F" w:rsidP="001E4F8F">
      <w:pPr>
        <w:suppressAutoHyphens/>
        <w:ind w:firstLine="348"/>
        <w:jc w:val="both"/>
        <w:rPr>
          <w:rFonts w:ascii="Cambria" w:hAnsi="Cambria"/>
          <w:bCs/>
          <w:i/>
          <w:iCs/>
          <w:color w:val="000000"/>
          <w:sz w:val="22"/>
          <w:szCs w:val="22"/>
          <w:lang w:eastAsia="lt-LT"/>
        </w:rPr>
      </w:pPr>
      <w:r w:rsidRPr="00215144">
        <w:rPr>
          <w:rFonts w:ascii="Cambria" w:hAnsi="Cambria"/>
          <w:bCs/>
          <w:i/>
          <w:iCs/>
          <w:color w:val="000000"/>
          <w:sz w:val="22"/>
          <w:szCs w:val="22"/>
          <w:lang w:eastAsia="lt-LT"/>
        </w:rPr>
        <w:t>*Patirties įgijimo terminai skaičiuojami iki pasiūlymo pateikimo termino pabaigos.</w:t>
      </w:r>
    </w:p>
    <w:p w14:paraId="6CDE27CA" w14:textId="77777777" w:rsidR="001E4F8F" w:rsidRPr="00215144" w:rsidRDefault="001E4F8F" w:rsidP="001E4F8F">
      <w:pPr>
        <w:pStyle w:val="Body2"/>
        <w:rPr>
          <w:rFonts w:ascii="Cambria" w:hAnsi="Cambria" w:cs="Times New Roman"/>
          <w:b/>
          <w:i/>
          <w:lang w:val="lt-LT"/>
        </w:rPr>
      </w:pPr>
      <w:r w:rsidRPr="00215144">
        <w:rPr>
          <w:rFonts w:ascii="Cambria" w:hAnsi="Cambria" w:cs="Times New Roman"/>
          <w:b/>
          <w:i/>
          <w:lang w:val="lt-LT"/>
        </w:rPr>
        <w:t>*Pastabos:</w:t>
      </w:r>
    </w:p>
    <w:p w14:paraId="21A94EB8" w14:textId="77777777" w:rsidR="001E4F8F" w:rsidRPr="00215144" w:rsidRDefault="001E4F8F" w:rsidP="001E4F8F">
      <w:pPr>
        <w:pStyle w:val="Body2"/>
        <w:ind w:firstLine="902"/>
        <w:rPr>
          <w:rFonts w:ascii="Cambria" w:hAnsi="Cambria" w:cs="Times New Roman"/>
          <w:b/>
          <w:i/>
          <w:lang w:val="lt-LT"/>
        </w:rPr>
      </w:pPr>
      <w:r w:rsidRPr="00215144">
        <w:rPr>
          <w:rFonts w:ascii="Cambria" w:hAnsi="Cambria" w:cs="Times New Roman"/>
          <w:b/>
          <w:i/>
          <w:lang w:val="lt-LT"/>
        </w:rPr>
        <w:t>-kvalifikacinių reikalavimų atitikimą įrodančių dokumentų bus prašoma pateikti galimo laimėtojo.</w:t>
      </w:r>
      <w:bookmarkStart w:id="10" w:name="_GoBack"/>
      <w:bookmarkEnd w:id="0"/>
      <w:bookmarkEnd w:id="10"/>
    </w:p>
    <w:sectPr w:rsidR="001E4F8F" w:rsidRPr="00215144" w:rsidSect="00B47EE4">
      <w:headerReference w:type="even" r:id="rId12"/>
      <w:footerReference w:type="even" r:id="rId13"/>
      <w:pgSz w:w="11900" w:h="16840"/>
      <w:pgMar w:top="1134" w:right="567" w:bottom="85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1C3C0" w14:textId="77777777" w:rsidR="00840536" w:rsidRDefault="00840536" w:rsidP="00B90A76">
      <w:r>
        <w:separator/>
      </w:r>
    </w:p>
  </w:endnote>
  <w:endnote w:type="continuationSeparator" w:id="0">
    <w:p w14:paraId="6EF3EBF1" w14:textId="77777777" w:rsidR="00840536" w:rsidRDefault="00840536"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Helvetica Neue Medium">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5F667" w14:textId="77777777" w:rsidR="006F16AC" w:rsidRDefault="006F16AC">
    <w:pPr>
      <w:pStyle w:val="Footer"/>
      <w:jc w:val="right"/>
    </w:pPr>
    <w:r>
      <w:t>Sk-1 tipinė forma</w:t>
    </w:r>
  </w:p>
  <w:p w14:paraId="1B5AA7C9" w14:textId="77777777" w:rsidR="006F16AC" w:rsidRDefault="006F1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5D7B6" w14:textId="77777777" w:rsidR="00840536" w:rsidRDefault="00840536" w:rsidP="00B90A76">
      <w:r>
        <w:separator/>
      </w:r>
    </w:p>
  </w:footnote>
  <w:footnote w:type="continuationSeparator" w:id="0">
    <w:p w14:paraId="57AAF08C" w14:textId="77777777" w:rsidR="00840536" w:rsidRDefault="00840536" w:rsidP="00B9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CE97" w14:textId="77777777" w:rsidR="006F16AC" w:rsidRDefault="006F16A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5E4BE6" w14:textId="77777777" w:rsidR="006F16AC" w:rsidRDefault="006F16AC">
    <w:pPr>
      <w:pStyle w:val="Header"/>
    </w:pPr>
  </w:p>
  <w:p w14:paraId="4E92969D" w14:textId="77777777" w:rsidR="006F16AC" w:rsidRDefault="006F16AC"/>
  <w:p w14:paraId="68A8D9A1" w14:textId="77777777" w:rsidR="006F16AC" w:rsidRDefault="006F16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713BB2"/>
    <w:multiLevelType w:val="hybridMultilevel"/>
    <w:tmpl w:val="E5B4A948"/>
    <w:lvl w:ilvl="0" w:tplc="3F60CC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34F13403"/>
    <w:multiLevelType w:val="hybridMultilevel"/>
    <w:tmpl w:val="4D30AC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CE7CE7"/>
    <w:multiLevelType w:val="multilevel"/>
    <w:tmpl w:val="37DC39F2"/>
    <w:lvl w:ilvl="0">
      <w:start w:val="1"/>
      <w:numFmt w:val="decimal"/>
      <w:lvlText w:val="%1."/>
      <w:lvlJc w:val="left"/>
      <w:pPr>
        <w:ind w:left="720" w:hanging="360"/>
      </w:pPr>
      <w:rPr>
        <w:rFonts w:ascii="Times New Roman" w:eastAsia="Times New Roman" w:hAnsi="Times New Roman" w:cs="Times New Roman"/>
        <w:color w:val="auto"/>
        <w:sz w:val="22"/>
      </w:rPr>
    </w:lvl>
    <w:lvl w:ilvl="1">
      <w:start w:val="1"/>
      <w:numFmt w:val="decimal"/>
      <w:isLgl/>
      <w:lvlText w:val="%1.%2."/>
      <w:lvlJc w:val="left"/>
      <w:pPr>
        <w:ind w:left="1080" w:hanging="36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960" w:hanging="144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5040" w:hanging="1800"/>
      </w:pPr>
      <w:rPr>
        <w:rFonts w:hint="default"/>
        <w:sz w:val="22"/>
      </w:rPr>
    </w:lvl>
  </w:abstractNum>
  <w:abstractNum w:abstractNumId="9" w15:restartNumberingAfterBreak="0">
    <w:nsid w:val="423E03CB"/>
    <w:multiLevelType w:val="hybridMultilevel"/>
    <w:tmpl w:val="373EACEA"/>
    <w:lvl w:ilvl="0" w:tplc="3F60CC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F4023D"/>
    <w:multiLevelType w:val="multilevel"/>
    <w:tmpl w:val="FC248298"/>
    <w:lvl w:ilvl="0">
      <w:start w:val="3"/>
      <w:numFmt w:val="decimal"/>
      <w:lvlText w:val="%1."/>
      <w:lvlJc w:val="left"/>
      <w:pPr>
        <w:ind w:left="360" w:hanging="360"/>
      </w:pPr>
    </w:lvl>
    <w:lvl w:ilvl="1">
      <w:start w:val="3"/>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EFD2044"/>
    <w:multiLevelType w:val="multilevel"/>
    <w:tmpl w:val="9398A4D2"/>
    <w:styleLink w:val="I"/>
    <w:lvl w:ilvl="0">
      <w:start w:val="1"/>
      <w:numFmt w:val="upperRoman"/>
      <w:lvlText w:val="%1."/>
      <w:lvlJc w:val="left"/>
      <w:pPr>
        <w:ind w:left="360" w:hanging="360"/>
      </w:pPr>
      <w:rPr>
        <w:rFonts w:hint="default"/>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8"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9" w15:restartNumberingAfterBreak="0">
    <w:nsid w:val="788E2140"/>
    <w:multiLevelType w:val="hybridMultilevel"/>
    <w:tmpl w:val="FC2A68E0"/>
    <w:lvl w:ilvl="0" w:tplc="D8EEA74A">
      <w:start w:val="3"/>
      <w:numFmt w:val="bullet"/>
      <w:lvlText w:val="-"/>
      <w:lvlJc w:val="left"/>
      <w:pPr>
        <w:ind w:left="1069" w:hanging="360"/>
      </w:pPr>
      <w:rPr>
        <w:rFonts w:ascii="Times New Roman" w:eastAsia="Arial Unicode MS" w:hAnsi="Times New Roman" w:cs="Times New Roman" w:hint="default"/>
        <w:b/>
        <w:bCs/>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num w:numId="1">
    <w:abstractNumId w:val="20"/>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18"/>
  </w:num>
  <w:num w:numId="7">
    <w:abstractNumId w:val="17"/>
  </w:num>
  <w:num w:numId="8">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4"/>
  </w:num>
  <w:num w:numId="12">
    <w:abstractNumId w:val="16"/>
  </w:num>
  <w:num w:numId="13">
    <w:abstractNumId w:val="1"/>
  </w:num>
  <w:num w:numId="14">
    <w:abstractNumId w:val="4"/>
  </w:num>
  <w:num w:numId="15">
    <w:abstractNumId w:val="15"/>
  </w:num>
  <w:num w:numId="16">
    <w:abstractNumId w:val="9"/>
  </w:num>
  <w:num w:numId="17">
    <w:abstractNumId w:val="5"/>
  </w:num>
  <w:num w:numId="18">
    <w:abstractNumId w:val="11"/>
  </w:num>
  <w:num w:numId="19">
    <w:abstractNumId w:val="8"/>
  </w:num>
  <w:num w:numId="20">
    <w:abstractNumId w:val="19"/>
  </w:num>
  <w:num w:numId="2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SpellingErrors/>
  <w:hideGrammatical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A3Mzc2NjUzMjYyNjRW0lEKTi0uzszPAykwrAUAc0l1HCwAAAA="/>
  </w:docVars>
  <w:rsids>
    <w:rsidRoot w:val="00B90A76"/>
    <w:rsid w:val="000000DE"/>
    <w:rsid w:val="00001891"/>
    <w:rsid w:val="0000488F"/>
    <w:rsid w:val="00005610"/>
    <w:rsid w:val="000073C9"/>
    <w:rsid w:val="00007524"/>
    <w:rsid w:val="00007942"/>
    <w:rsid w:val="00010247"/>
    <w:rsid w:val="00012276"/>
    <w:rsid w:val="000123C2"/>
    <w:rsid w:val="00012F53"/>
    <w:rsid w:val="000140C3"/>
    <w:rsid w:val="00015282"/>
    <w:rsid w:val="00015492"/>
    <w:rsid w:val="000159FA"/>
    <w:rsid w:val="00015CDB"/>
    <w:rsid w:val="000177BA"/>
    <w:rsid w:val="00021653"/>
    <w:rsid w:val="00025AD4"/>
    <w:rsid w:val="00027096"/>
    <w:rsid w:val="00027198"/>
    <w:rsid w:val="0002719B"/>
    <w:rsid w:val="00031594"/>
    <w:rsid w:val="0003176D"/>
    <w:rsid w:val="0003194A"/>
    <w:rsid w:val="00035171"/>
    <w:rsid w:val="000352AC"/>
    <w:rsid w:val="00035DEA"/>
    <w:rsid w:val="0003673E"/>
    <w:rsid w:val="00036DCB"/>
    <w:rsid w:val="00037C20"/>
    <w:rsid w:val="000415F1"/>
    <w:rsid w:val="00041627"/>
    <w:rsid w:val="00041866"/>
    <w:rsid w:val="000420B4"/>
    <w:rsid w:val="00042907"/>
    <w:rsid w:val="00042ACC"/>
    <w:rsid w:val="00046B69"/>
    <w:rsid w:val="0005434D"/>
    <w:rsid w:val="00055FCF"/>
    <w:rsid w:val="00056DEC"/>
    <w:rsid w:val="00061BE7"/>
    <w:rsid w:val="000623EC"/>
    <w:rsid w:val="00066772"/>
    <w:rsid w:val="000679F2"/>
    <w:rsid w:val="000704C3"/>
    <w:rsid w:val="0007063A"/>
    <w:rsid w:val="00070E8E"/>
    <w:rsid w:val="00070EEC"/>
    <w:rsid w:val="0007169F"/>
    <w:rsid w:val="0007291D"/>
    <w:rsid w:val="00072A67"/>
    <w:rsid w:val="00074A5B"/>
    <w:rsid w:val="000762F1"/>
    <w:rsid w:val="00077B39"/>
    <w:rsid w:val="0008122D"/>
    <w:rsid w:val="00085F5F"/>
    <w:rsid w:val="0008766C"/>
    <w:rsid w:val="00090E25"/>
    <w:rsid w:val="00091C0B"/>
    <w:rsid w:val="00094308"/>
    <w:rsid w:val="000976A5"/>
    <w:rsid w:val="000A347F"/>
    <w:rsid w:val="000A3940"/>
    <w:rsid w:val="000A51B8"/>
    <w:rsid w:val="000A54CB"/>
    <w:rsid w:val="000A5CB9"/>
    <w:rsid w:val="000A6CED"/>
    <w:rsid w:val="000B1342"/>
    <w:rsid w:val="000B1D99"/>
    <w:rsid w:val="000B3559"/>
    <w:rsid w:val="000B683B"/>
    <w:rsid w:val="000B75D7"/>
    <w:rsid w:val="000B7ACA"/>
    <w:rsid w:val="000C4C61"/>
    <w:rsid w:val="000C541A"/>
    <w:rsid w:val="000C675E"/>
    <w:rsid w:val="000C7415"/>
    <w:rsid w:val="000D0470"/>
    <w:rsid w:val="000D0E2D"/>
    <w:rsid w:val="000D250D"/>
    <w:rsid w:val="000D2BD4"/>
    <w:rsid w:val="000D32D6"/>
    <w:rsid w:val="000D34D3"/>
    <w:rsid w:val="000D59EF"/>
    <w:rsid w:val="000D5F2F"/>
    <w:rsid w:val="000D5F9E"/>
    <w:rsid w:val="000E04AA"/>
    <w:rsid w:val="000E0552"/>
    <w:rsid w:val="000E0D8D"/>
    <w:rsid w:val="000E16DF"/>
    <w:rsid w:val="000E42FF"/>
    <w:rsid w:val="000E7D07"/>
    <w:rsid w:val="000F197F"/>
    <w:rsid w:val="000F1A3B"/>
    <w:rsid w:val="000F4251"/>
    <w:rsid w:val="00100757"/>
    <w:rsid w:val="001018E1"/>
    <w:rsid w:val="00103E4A"/>
    <w:rsid w:val="00107765"/>
    <w:rsid w:val="00110E2C"/>
    <w:rsid w:val="00114188"/>
    <w:rsid w:val="00114B12"/>
    <w:rsid w:val="00114F6C"/>
    <w:rsid w:val="0011544B"/>
    <w:rsid w:val="001160EC"/>
    <w:rsid w:val="00120789"/>
    <w:rsid w:val="00126C2D"/>
    <w:rsid w:val="001305A8"/>
    <w:rsid w:val="001318E7"/>
    <w:rsid w:val="00131DBB"/>
    <w:rsid w:val="00134EB6"/>
    <w:rsid w:val="001402F3"/>
    <w:rsid w:val="001406E1"/>
    <w:rsid w:val="00141EC1"/>
    <w:rsid w:val="00142AC0"/>
    <w:rsid w:val="00142BEE"/>
    <w:rsid w:val="0014332E"/>
    <w:rsid w:val="00143DD6"/>
    <w:rsid w:val="00146047"/>
    <w:rsid w:val="00154D65"/>
    <w:rsid w:val="001553D2"/>
    <w:rsid w:val="0015622C"/>
    <w:rsid w:val="001603C8"/>
    <w:rsid w:val="00160612"/>
    <w:rsid w:val="001607B5"/>
    <w:rsid w:val="00161360"/>
    <w:rsid w:val="00162A50"/>
    <w:rsid w:val="00165A44"/>
    <w:rsid w:val="00165E84"/>
    <w:rsid w:val="00166BEA"/>
    <w:rsid w:val="00167076"/>
    <w:rsid w:val="00171302"/>
    <w:rsid w:val="00173656"/>
    <w:rsid w:val="00175955"/>
    <w:rsid w:val="00177615"/>
    <w:rsid w:val="001818C8"/>
    <w:rsid w:val="00183091"/>
    <w:rsid w:val="00183EC3"/>
    <w:rsid w:val="0018758A"/>
    <w:rsid w:val="00193A61"/>
    <w:rsid w:val="00195789"/>
    <w:rsid w:val="00197D08"/>
    <w:rsid w:val="001A5025"/>
    <w:rsid w:val="001B0B0A"/>
    <w:rsid w:val="001B1509"/>
    <w:rsid w:val="001B1A01"/>
    <w:rsid w:val="001B1FF5"/>
    <w:rsid w:val="001B5CE0"/>
    <w:rsid w:val="001B76A8"/>
    <w:rsid w:val="001C0ED8"/>
    <w:rsid w:val="001C168B"/>
    <w:rsid w:val="001C392B"/>
    <w:rsid w:val="001D38FA"/>
    <w:rsid w:val="001D4A4C"/>
    <w:rsid w:val="001D6FC2"/>
    <w:rsid w:val="001E1A29"/>
    <w:rsid w:val="001E3B9C"/>
    <w:rsid w:val="001E47D5"/>
    <w:rsid w:val="001E4F6E"/>
    <w:rsid w:val="001E4F8F"/>
    <w:rsid w:val="001E559E"/>
    <w:rsid w:val="001E6E04"/>
    <w:rsid w:val="001F2082"/>
    <w:rsid w:val="001F45DB"/>
    <w:rsid w:val="001F504A"/>
    <w:rsid w:val="001F55FA"/>
    <w:rsid w:val="002003D0"/>
    <w:rsid w:val="00203AE9"/>
    <w:rsid w:val="002063D2"/>
    <w:rsid w:val="00210987"/>
    <w:rsid w:val="002129F6"/>
    <w:rsid w:val="00215144"/>
    <w:rsid w:val="002155F0"/>
    <w:rsid w:val="00221CC2"/>
    <w:rsid w:val="002228C4"/>
    <w:rsid w:val="002253CE"/>
    <w:rsid w:val="002257E7"/>
    <w:rsid w:val="00233519"/>
    <w:rsid w:val="00234590"/>
    <w:rsid w:val="00235D21"/>
    <w:rsid w:val="00236DD3"/>
    <w:rsid w:val="002370D5"/>
    <w:rsid w:val="0024224D"/>
    <w:rsid w:val="00246390"/>
    <w:rsid w:val="0025289C"/>
    <w:rsid w:val="00252F41"/>
    <w:rsid w:val="00252FDD"/>
    <w:rsid w:val="002531B2"/>
    <w:rsid w:val="00254398"/>
    <w:rsid w:val="002570F1"/>
    <w:rsid w:val="00257922"/>
    <w:rsid w:val="00257D4F"/>
    <w:rsid w:val="00263E36"/>
    <w:rsid w:val="00265AE9"/>
    <w:rsid w:val="00265C89"/>
    <w:rsid w:val="0026787A"/>
    <w:rsid w:val="00270632"/>
    <w:rsid w:val="00275162"/>
    <w:rsid w:val="0027566D"/>
    <w:rsid w:val="00281937"/>
    <w:rsid w:val="00282E87"/>
    <w:rsid w:val="00284E47"/>
    <w:rsid w:val="00285EE4"/>
    <w:rsid w:val="00287BC6"/>
    <w:rsid w:val="00291C50"/>
    <w:rsid w:val="0029232E"/>
    <w:rsid w:val="002946B0"/>
    <w:rsid w:val="0029654E"/>
    <w:rsid w:val="002A13B2"/>
    <w:rsid w:val="002A2276"/>
    <w:rsid w:val="002A3B92"/>
    <w:rsid w:val="002B05B6"/>
    <w:rsid w:val="002B4CAE"/>
    <w:rsid w:val="002B50CC"/>
    <w:rsid w:val="002B7510"/>
    <w:rsid w:val="002C1D6D"/>
    <w:rsid w:val="002C22FA"/>
    <w:rsid w:val="002C3999"/>
    <w:rsid w:val="002C553B"/>
    <w:rsid w:val="002D03BA"/>
    <w:rsid w:val="002D0B09"/>
    <w:rsid w:val="002D1289"/>
    <w:rsid w:val="002D6DC9"/>
    <w:rsid w:val="002D79EE"/>
    <w:rsid w:val="002E01D2"/>
    <w:rsid w:val="002E3044"/>
    <w:rsid w:val="002E3234"/>
    <w:rsid w:val="002E4294"/>
    <w:rsid w:val="002F4654"/>
    <w:rsid w:val="002F613D"/>
    <w:rsid w:val="002F7774"/>
    <w:rsid w:val="00300E7B"/>
    <w:rsid w:val="00302602"/>
    <w:rsid w:val="00304E2F"/>
    <w:rsid w:val="00305744"/>
    <w:rsid w:val="00305B83"/>
    <w:rsid w:val="003067B9"/>
    <w:rsid w:val="003068E4"/>
    <w:rsid w:val="00306E3C"/>
    <w:rsid w:val="0030759E"/>
    <w:rsid w:val="00307865"/>
    <w:rsid w:val="00315433"/>
    <w:rsid w:val="00315994"/>
    <w:rsid w:val="00316E07"/>
    <w:rsid w:val="003170AC"/>
    <w:rsid w:val="003170EB"/>
    <w:rsid w:val="00321421"/>
    <w:rsid w:val="00323B17"/>
    <w:rsid w:val="003241F8"/>
    <w:rsid w:val="00324F36"/>
    <w:rsid w:val="003254B7"/>
    <w:rsid w:val="00325C6E"/>
    <w:rsid w:val="00327FD8"/>
    <w:rsid w:val="003301BF"/>
    <w:rsid w:val="00331439"/>
    <w:rsid w:val="003343D5"/>
    <w:rsid w:val="00336FB6"/>
    <w:rsid w:val="003410A3"/>
    <w:rsid w:val="00341447"/>
    <w:rsid w:val="003415FD"/>
    <w:rsid w:val="003430EE"/>
    <w:rsid w:val="003451D2"/>
    <w:rsid w:val="00345300"/>
    <w:rsid w:val="003468A5"/>
    <w:rsid w:val="00347BEA"/>
    <w:rsid w:val="00347EBA"/>
    <w:rsid w:val="00351DD2"/>
    <w:rsid w:val="003522E3"/>
    <w:rsid w:val="00355D30"/>
    <w:rsid w:val="00361C50"/>
    <w:rsid w:val="003629D2"/>
    <w:rsid w:val="0036321B"/>
    <w:rsid w:val="0036358E"/>
    <w:rsid w:val="00363CEB"/>
    <w:rsid w:val="00364FBF"/>
    <w:rsid w:val="003650AA"/>
    <w:rsid w:val="00367B1E"/>
    <w:rsid w:val="003712E5"/>
    <w:rsid w:val="0037142D"/>
    <w:rsid w:val="00372D17"/>
    <w:rsid w:val="003770D5"/>
    <w:rsid w:val="00377B19"/>
    <w:rsid w:val="00377FE8"/>
    <w:rsid w:val="00381338"/>
    <w:rsid w:val="00381F20"/>
    <w:rsid w:val="003828F6"/>
    <w:rsid w:val="00384E6D"/>
    <w:rsid w:val="00386E6F"/>
    <w:rsid w:val="00387D83"/>
    <w:rsid w:val="003910C1"/>
    <w:rsid w:val="00391C4F"/>
    <w:rsid w:val="003922D9"/>
    <w:rsid w:val="003945F0"/>
    <w:rsid w:val="00394F58"/>
    <w:rsid w:val="00397CED"/>
    <w:rsid w:val="003A4719"/>
    <w:rsid w:val="003A4F34"/>
    <w:rsid w:val="003A5FBD"/>
    <w:rsid w:val="003A71B4"/>
    <w:rsid w:val="003B0B5C"/>
    <w:rsid w:val="003B2101"/>
    <w:rsid w:val="003B248C"/>
    <w:rsid w:val="003B3628"/>
    <w:rsid w:val="003B42F6"/>
    <w:rsid w:val="003B5F90"/>
    <w:rsid w:val="003B6288"/>
    <w:rsid w:val="003B71EA"/>
    <w:rsid w:val="003C1A84"/>
    <w:rsid w:val="003C2E2F"/>
    <w:rsid w:val="003D0B0A"/>
    <w:rsid w:val="003D223A"/>
    <w:rsid w:val="003D29B0"/>
    <w:rsid w:val="003D4AF4"/>
    <w:rsid w:val="003D7BAB"/>
    <w:rsid w:val="003D7BCB"/>
    <w:rsid w:val="003E16B0"/>
    <w:rsid w:val="003E2F1B"/>
    <w:rsid w:val="003E50BB"/>
    <w:rsid w:val="003E54A3"/>
    <w:rsid w:val="003F01C4"/>
    <w:rsid w:val="003F4825"/>
    <w:rsid w:val="003F5962"/>
    <w:rsid w:val="003F707F"/>
    <w:rsid w:val="004014E5"/>
    <w:rsid w:val="0040350C"/>
    <w:rsid w:val="004039CC"/>
    <w:rsid w:val="0040451A"/>
    <w:rsid w:val="0041190A"/>
    <w:rsid w:val="0041233F"/>
    <w:rsid w:val="0041293F"/>
    <w:rsid w:val="00414199"/>
    <w:rsid w:val="004149DE"/>
    <w:rsid w:val="004229A6"/>
    <w:rsid w:val="004241AD"/>
    <w:rsid w:val="0042436C"/>
    <w:rsid w:val="00425ED9"/>
    <w:rsid w:val="00426B1A"/>
    <w:rsid w:val="004309F3"/>
    <w:rsid w:val="004327DD"/>
    <w:rsid w:val="004338EC"/>
    <w:rsid w:val="0043409D"/>
    <w:rsid w:val="00435DA5"/>
    <w:rsid w:val="00436AC6"/>
    <w:rsid w:val="00437AAC"/>
    <w:rsid w:val="00442FA1"/>
    <w:rsid w:val="00442FB2"/>
    <w:rsid w:val="004433C4"/>
    <w:rsid w:val="00446528"/>
    <w:rsid w:val="00447B90"/>
    <w:rsid w:val="00450325"/>
    <w:rsid w:val="00452EB7"/>
    <w:rsid w:val="00453447"/>
    <w:rsid w:val="0045657E"/>
    <w:rsid w:val="00457DF0"/>
    <w:rsid w:val="00461901"/>
    <w:rsid w:val="00462301"/>
    <w:rsid w:val="00462689"/>
    <w:rsid w:val="00462A11"/>
    <w:rsid w:val="004640D5"/>
    <w:rsid w:val="00464D73"/>
    <w:rsid w:val="004667C4"/>
    <w:rsid w:val="00466924"/>
    <w:rsid w:val="00466AD7"/>
    <w:rsid w:val="0047070E"/>
    <w:rsid w:val="00471DFD"/>
    <w:rsid w:val="00473BD3"/>
    <w:rsid w:val="00474435"/>
    <w:rsid w:val="004803C2"/>
    <w:rsid w:val="00480CD9"/>
    <w:rsid w:val="00481F5E"/>
    <w:rsid w:val="00484CE0"/>
    <w:rsid w:val="00485888"/>
    <w:rsid w:val="00490C99"/>
    <w:rsid w:val="00490CE8"/>
    <w:rsid w:val="00490D7B"/>
    <w:rsid w:val="004919AA"/>
    <w:rsid w:val="004921A0"/>
    <w:rsid w:val="004926CC"/>
    <w:rsid w:val="00493F1C"/>
    <w:rsid w:val="004943CC"/>
    <w:rsid w:val="00494756"/>
    <w:rsid w:val="00495C23"/>
    <w:rsid w:val="004A0333"/>
    <w:rsid w:val="004A13F4"/>
    <w:rsid w:val="004A373E"/>
    <w:rsid w:val="004A60C5"/>
    <w:rsid w:val="004B188A"/>
    <w:rsid w:val="004B2E9C"/>
    <w:rsid w:val="004B3174"/>
    <w:rsid w:val="004B4416"/>
    <w:rsid w:val="004B49EA"/>
    <w:rsid w:val="004B4B33"/>
    <w:rsid w:val="004B5528"/>
    <w:rsid w:val="004B71F7"/>
    <w:rsid w:val="004C0929"/>
    <w:rsid w:val="004C0E49"/>
    <w:rsid w:val="004C63A8"/>
    <w:rsid w:val="004C7767"/>
    <w:rsid w:val="004D074B"/>
    <w:rsid w:val="004D1FDE"/>
    <w:rsid w:val="004D2FC5"/>
    <w:rsid w:val="004D53E9"/>
    <w:rsid w:val="004E349B"/>
    <w:rsid w:val="004E6829"/>
    <w:rsid w:val="004F00F7"/>
    <w:rsid w:val="004F085A"/>
    <w:rsid w:val="004F1A82"/>
    <w:rsid w:val="004F5E97"/>
    <w:rsid w:val="004F6453"/>
    <w:rsid w:val="0050149A"/>
    <w:rsid w:val="005031C9"/>
    <w:rsid w:val="00505639"/>
    <w:rsid w:val="0050683D"/>
    <w:rsid w:val="00507344"/>
    <w:rsid w:val="00511021"/>
    <w:rsid w:val="005111B8"/>
    <w:rsid w:val="005116FB"/>
    <w:rsid w:val="00512702"/>
    <w:rsid w:val="005133F3"/>
    <w:rsid w:val="005136E0"/>
    <w:rsid w:val="0051372F"/>
    <w:rsid w:val="00516F33"/>
    <w:rsid w:val="00520750"/>
    <w:rsid w:val="00520FF4"/>
    <w:rsid w:val="00527C81"/>
    <w:rsid w:val="005314AB"/>
    <w:rsid w:val="00531CA4"/>
    <w:rsid w:val="0053442F"/>
    <w:rsid w:val="005357A1"/>
    <w:rsid w:val="00536D9F"/>
    <w:rsid w:val="005427E0"/>
    <w:rsid w:val="00543B8E"/>
    <w:rsid w:val="00544198"/>
    <w:rsid w:val="0054517F"/>
    <w:rsid w:val="005451F1"/>
    <w:rsid w:val="00546765"/>
    <w:rsid w:val="00546D26"/>
    <w:rsid w:val="005502A6"/>
    <w:rsid w:val="00550480"/>
    <w:rsid w:val="00551343"/>
    <w:rsid w:val="005536CF"/>
    <w:rsid w:val="00553A0A"/>
    <w:rsid w:val="00554E17"/>
    <w:rsid w:val="00556313"/>
    <w:rsid w:val="00570483"/>
    <w:rsid w:val="00571709"/>
    <w:rsid w:val="00571EF1"/>
    <w:rsid w:val="00571FE5"/>
    <w:rsid w:val="005721EC"/>
    <w:rsid w:val="00576FD6"/>
    <w:rsid w:val="00582596"/>
    <w:rsid w:val="00582A25"/>
    <w:rsid w:val="005847A0"/>
    <w:rsid w:val="005910F4"/>
    <w:rsid w:val="00592671"/>
    <w:rsid w:val="00594ACB"/>
    <w:rsid w:val="0059717B"/>
    <w:rsid w:val="00597ACF"/>
    <w:rsid w:val="005A275E"/>
    <w:rsid w:val="005A2E5B"/>
    <w:rsid w:val="005A3120"/>
    <w:rsid w:val="005B07BD"/>
    <w:rsid w:val="005B2543"/>
    <w:rsid w:val="005B2B97"/>
    <w:rsid w:val="005B35D4"/>
    <w:rsid w:val="005B4338"/>
    <w:rsid w:val="005B6D92"/>
    <w:rsid w:val="005B7F93"/>
    <w:rsid w:val="005C2313"/>
    <w:rsid w:val="005C27EA"/>
    <w:rsid w:val="005C5D36"/>
    <w:rsid w:val="005C5D7A"/>
    <w:rsid w:val="005C5F51"/>
    <w:rsid w:val="005C7F48"/>
    <w:rsid w:val="005D1614"/>
    <w:rsid w:val="005D4204"/>
    <w:rsid w:val="005D47FB"/>
    <w:rsid w:val="005D7C71"/>
    <w:rsid w:val="005E0C77"/>
    <w:rsid w:val="005F0FAA"/>
    <w:rsid w:val="005F24FA"/>
    <w:rsid w:val="005F3A3D"/>
    <w:rsid w:val="005F5D9A"/>
    <w:rsid w:val="005F5F62"/>
    <w:rsid w:val="00600FCD"/>
    <w:rsid w:val="00601AC4"/>
    <w:rsid w:val="006021CD"/>
    <w:rsid w:val="00602670"/>
    <w:rsid w:val="00607A2F"/>
    <w:rsid w:val="00611457"/>
    <w:rsid w:val="00612267"/>
    <w:rsid w:val="0061269A"/>
    <w:rsid w:val="00613B1E"/>
    <w:rsid w:val="00614A05"/>
    <w:rsid w:val="00615E74"/>
    <w:rsid w:val="006160B7"/>
    <w:rsid w:val="006163E8"/>
    <w:rsid w:val="00616F57"/>
    <w:rsid w:val="00621712"/>
    <w:rsid w:val="00621795"/>
    <w:rsid w:val="00623B65"/>
    <w:rsid w:val="00623D65"/>
    <w:rsid w:val="0062481A"/>
    <w:rsid w:val="006261CA"/>
    <w:rsid w:val="0062623C"/>
    <w:rsid w:val="006266CC"/>
    <w:rsid w:val="00630974"/>
    <w:rsid w:val="00632CC9"/>
    <w:rsid w:val="00633AA4"/>
    <w:rsid w:val="00635063"/>
    <w:rsid w:val="0063562D"/>
    <w:rsid w:val="00635E9E"/>
    <w:rsid w:val="0063730A"/>
    <w:rsid w:val="00642311"/>
    <w:rsid w:val="006423B4"/>
    <w:rsid w:val="00642CBD"/>
    <w:rsid w:val="0064414C"/>
    <w:rsid w:val="0064443D"/>
    <w:rsid w:val="00645CEC"/>
    <w:rsid w:val="00646120"/>
    <w:rsid w:val="00646A25"/>
    <w:rsid w:val="00651C17"/>
    <w:rsid w:val="006523F0"/>
    <w:rsid w:val="0065519F"/>
    <w:rsid w:val="00656002"/>
    <w:rsid w:val="00660769"/>
    <w:rsid w:val="006651C7"/>
    <w:rsid w:val="00667909"/>
    <w:rsid w:val="00667CF6"/>
    <w:rsid w:val="00673B52"/>
    <w:rsid w:val="00682834"/>
    <w:rsid w:val="0068287B"/>
    <w:rsid w:val="00682E9D"/>
    <w:rsid w:val="00683561"/>
    <w:rsid w:val="006840E2"/>
    <w:rsid w:val="0068643A"/>
    <w:rsid w:val="00690265"/>
    <w:rsid w:val="00690701"/>
    <w:rsid w:val="00693DA4"/>
    <w:rsid w:val="00693E59"/>
    <w:rsid w:val="0069495E"/>
    <w:rsid w:val="006950D8"/>
    <w:rsid w:val="00695EA9"/>
    <w:rsid w:val="006A09E6"/>
    <w:rsid w:val="006A1420"/>
    <w:rsid w:val="006A1826"/>
    <w:rsid w:val="006A18B9"/>
    <w:rsid w:val="006A3267"/>
    <w:rsid w:val="006B337E"/>
    <w:rsid w:val="006B46A7"/>
    <w:rsid w:val="006B5458"/>
    <w:rsid w:val="006B78EF"/>
    <w:rsid w:val="006C334E"/>
    <w:rsid w:val="006C3FD4"/>
    <w:rsid w:val="006C6279"/>
    <w:rsid w:val="006D1650"/>
    <w:rsid w:val="006D1ABD"/>
    <w:rsid w:val="006D2336"/>
    <w:rsid w:val="006D29C0"/>
    <w:rsid w:val="006D4DFF"/>
    <w:rsid w:val="006D4EFC"/>
    <w:rsid w:val="006D5342"/>
    <w:rsid w:val="006E0609"/>
    <w:rsid w:val="006E4B74"/>
    <w:rsid w:val="006E7042"/>
    <w:rsid w:val="006F0434"/>
    <w:rsid w:val="006F16AC"/>
    <w:rsid w:val="006F1788"/>
    <w:rsid w:val="006F1FB0"/>
    <w:rsid w:val="006F219A"/>
    <w:rsid w:val="006F30FF"/>
    <w:rsid w:val="006F3A76"/>
    <w:rsid w:val="006F3FC2"/>
    <w:rsid w:val="006F418B"/>
    <w:rsid w:val="006F5DAB"/>
    <w:rsid w:val="006F5E14"/>
    <w:rsid w:val="006F5E21"/>
    <w:rsid w:val="006F60F3"/>
    <w:rsid w:val="006F6704"/>
    <w:rsid w:val="006F6BE9"/>
    <w:rsid w:val="0070249B"/>
    <w:rsid w:val="00703313"/>
    <w:rsid w:val="00706B29"/>
    <w:rsid w:val="00710674"/>
    <w:rsid w:val="00713120"/>
    <w:rsid w:val="0072179E"/>
    <w:rsid w:val="00722575"/>
    <w:rsid w:val="00722AC6"/>
    <w:rsid w:val="00723D01"/>
    <w:rsid w:val="00726E88"/>
    <w:rsid w:val="00731AAA"/>
    <w:rsid w:val="00732786"/>
    <w:rsid w:val="00732EAD"/>
    <w:rsid w:val="0073330A"/>
    <w:rsid w:val="00735F0F"/>
    <w:rsid w:val="00737CD8"/>
    <w:rsid w:val="00741F3A"/>
    <w:rsid w:val="00742419"/>
    <w:rsid w:val="00744421"/>
    <w:rsid w:val="007454D5"/>
    <w:rsid w:val="007521B6"/>
    <w:rsid w:val="00752256"/>
    <w:rsid w:val="00752707"/>
    <w:rsid w:val="0075290A"/>
    <w:rsid w:val="007555C4"/>
    <w:rsid w:val="00756727"/>
    <w:rsid w:val="00756FCB"/>
    <w:rsid w:val="00760216"/>
    <w:rsid w:val="0076030C"/>
    <w:rsid w:val="0076238D"/>
    <w:rsid w:val="00764F68"/>
    <w:rsid w:val="007654AA"/>
    <w:rsid w:val="0076679B"/>
    <w:rsid w:val="00773945"/>
    <w:rsid w:val="00775071"/>
    <w:rsid w:val="0078026F"/>
    <w:rsid w:val="0078144A"/>
    <w:rsid w:val="00783697"/>
    <w:rsid w:val="0078424B"/>
    <w:rsid w:val="00784619"/>
    <w:rsid w:val="007907DE"/>
    <w:rsid w:val="0079162C"/>
    <w:rsid w:val="00791921"/>
    <w:rsid w:val="0079322B"/>
    <w:rsid w:val="00795146"/>
    <w:rsid w:val="00797D09"/>
    <w:rsid w:val="007A0B6B"/>
    <w:rsid w:val="007A1EFC"/>
    <w:rsid w:val="007A3958"/>
    <w:rsid w:val="007A47C6"/>
    <w:rsid w:val="007A5FD1"/>
    <w:rsid w:val="007A7B5A"/>
    <w:rsid w:val="007B1E42"/>
    <w:rsid w:val="007B2367"/>
    <w:rsid w:val="007B4C0D"/>
    <w:rsid w:val="007C65B0"/>
    <w:rsid w:val="007C660E"/>
    <w:rsid w:val="007D412A"/>
    <w:rsid w:val="007D4EB4"/>
    <w:rsid w:val="007D6D23"/>
    <w:rsid w:val="007D7CD5"/>
    <w:rsid w:val="007E049E"/>
    <w:rsid w:val="007E0D2E"/>
    <w:rsid w:val="007E1410"/>
    <w:rsid w:val="007E1F8F"/>
    <w:rsid w:val="007E2EC0"/>
    <w:rsid w:val="007E363A"/>
    <w:rsid w:val="007E3913"/>
    <w:rsid w:val="007E489B"/>
    <w:rsid w:val="007E4E40"/>
    <w:rsid w:val="007E70A5"/>
    <w:rsid w:val="007F0F29"/>
    <w:rsid w:val="007F4257"/>
    <w:rsid w:val="007F5160"/>
    <w:rsid w:val="007F52B9"/>
    <w:rsid w:val="007F64DA"/>
    <w:rsid w:val="008017BF"/>
    <w:rsid w:val="00802EDE"/>
    <w:rsid w:val="008058FD"/>
    <w:rsid w:val="00805DB2"/>
    <w:rsid w:val="00805F1E"/>
    <w:rsid w:val="0080688C"/>
    <w:rsid w:val="00806A3B"/>
    <w:rsid w:val="00810F64"/>
    <w:rsid w:val="008133AC"/>
    <w:rsid w:val="00813C92"/>
    <w:rsid w:val="00814A0A"/>
    <w:rsid w:val="00815601"/>
    <w:rsid w:val="00817BFC"/>
    <w:rsid w:val="00821DBE"/>
    <w:rsid w:val="00822B45"/>
    <w:rsid w:val="008237A4"/>
    <w:rsid w:val="0082468A"/>
    <w:rsid w:val="00825F86"/>
    <w:rsid w:val="00827632"/>
    <w:rsid w:val="00831FE1"/>
    <w:rsid w:val="00834906"/>
    <w:rsid w:val="008364A3"/>
    <w:rsid w:val="00840536"/>
    <w:rsid w:val="00842E4A"/>
    <w:rsid w:val="008439A4"/>
    <w:rsid w:val="008449EB"/>
    <w:rsid w:val="00844E65"/>
    <w:rsid w:val="008458FD"/>
    <w:rsid w:val="00845F23"/>
    <w:rsid w:val="0084617C"/>
    <w:rsid w:val="00846ADD"/>
    <w:rsid w:val="008502DD"/>
    <w:rsid w:val="008520F9"/>
    <w:rsid w:val="00852A81"/>
    <w:rsid w:val="00852E1D"/>
    <w:rsid w:val="00853C27"/>
    <w:rsid w:val="00854DE2"/>
    <w:rsid w:val="0085553E"/>
    <w:rsid w:val="0086330C"/>
    <w:rsid w:val="008662BF"/>
    <w:rsid w:val="00870B54"/>
    <w:rsid w:val="00875B60"/>
    <w:rsid w:val="00875DD4"/>
    <w:rsid w:val="008770EE"/>
    <w:rsid w:val="0088019D"/>
    <w:rsid w:val="00880CEF"/>
    <w:rsid w:val="00881EF9"/>
    <w:rsid w:val="00883103"/>
    <w:rsid w:val="00884A75"/>
    <w:rsid w:val="00885DAC"/>
    <w:rsid w:val="0089037E"/>
    <w:rsid w:val="00892662"/>
    <w:rsid w:val="008930D4"/>
    <w:rsid w:val="00893163"/>
    <w:rsid w:val="008959D8"/>
    <w:rsid w:val="008A2FF4"/>
    <w:rsid w:val="008A33F5"/>
    <w:rsid w:val="008A3AEC"/>
    <w:rsid w:val="008A593D"/>
    <w:rsid w:val="008A66A9"/>
    <w:rsid w:val="008A7326"/>
    <w:rsid w:val="008B0782"/>
    <w:rsid w:val="008B41C9"/>
    <w:rsid w:val="008B4910"/>
    <w:rsid w:val="008B4D9B"/>
    <w:rsid w:val="008B5F61"/>
    <w:rsid w:val="008B746A"/>
    <w:rsid w:val="008B7EDA"/>
    <w:rsid w:val="008C0D8D"/>
    <w:rsid w:val="008C28B4"/>
    <w:rsid w:val="008C2AE4"/>
    <w:rsid w:val="008C3C76"/>
    <w:rsid w:val="008C671F"/>
    <w:rsid w:val="008D3DCE"/>
    <w:rsid w:val="008D6356"/>
    <w:rsid w:val="008E0AEC"/>
    <w:rsid w:val="008E129E"/>
    <w:rsid w:val="008E167A"/>
    <w:rsid w:val="008E4AA1"/>
    <w:rsid w:val="008E4B39"/>
    <w:rsid w:val="008E5280"/>
    <w:rsid w:val="008F2711"/>
    <w:rsid w:val="008F2E32"/>
    <w:rsid w:val="008F590B"/>
    <w:rsid w:val="008F608A"/>
    <w:rsid w:val="008F7711"/>
    <w:rsid w:val="009017F1"/>
    <w:rsid w:val="00903476"/>
    <w:rsid w:val="00903E61"/>
    <w:rsid w:val="009049B8"/>
    <w:rsid w:val="0092001D"/>
    <w:rsid w:val="00921469"/>
    <w:rsid w:val="009226BE"/>
    <w:rsid w:val="00924911"/>
    <w:rsid w:val="00924E65"/>
    <w:rsid w:val="0092752F"/>
    <w:rsid w:val="009334AD"/>
    <w:rsid w:val="00936A6B"/>
    <w:rsid w:val="00937A65"/>
    <w:rsid w:val="009404D8"/>
    <w:rsid w:val="00942979"/>
    <w:rsid w:val="0094504B"/>
    <w:rsid w:val="00945AB2"/>
    <w:rsid w:val="00945C4B"/>
    <w:rsid w:val="00946E8C"/>
    <w:rsid w:val="0094725F"/>
    <w:rsid w:val="00953141"/>
    <w:rsid w:val="00953916"/>
    <w:rsid w:val="00953ADA"/>
    <w:rsid w:val="00954A02"/>
    <w:rsid w:val="009555C2"/>
    <w:rsid w:val="00955F30"/>
    <w:rsid w:val="00956874"/>
    <w:rsid w:val="00961105"/>
    <w:rsid w:val="00962F62"/>
    <w:rsid w:val="0096496F"/>
    <w:rsid w:val="00965D24"/>
    <w:rsid w:val="00965DC5"/>
    <w:rsid w:val="0096703A"/>
    <w:rsid w:val="0096728C"/>
    <w:rsid w:val="00967890"/>
    <w:rsid w:val="00967D3B"/>
    <w:rsid w:val="0097065A"/>
    <w:rsid w:val="00971992"/>
    <w:rsid w:val="00973BBA"/>
    <w:rsid w:val="009745A9"/>
    <w:rsid w:val="009746B1"/>
    <w:rsid w:val="0097621B"/>
    <w:rsid w:val="00976A22"/>
    <w:rsid w:val="0098008F"/>
    <w:rsid w:val="00980F3A"/>
    <w:rsid w:val="00983900"/>
    <w:rsid w:val="00984FAD"/>
    <w:rsid w:val="00987CCB"/>
    <w:rsid w:val="009909E4"/>
    <w:rsid w:val="00990E39"/>
    <w:rsid w:val="009935D0"/>
    <w:rsid w:val="009945A9"/>
    <w:rsid w:val="009963C0"/>
    <w:rsid w:val="00997045"/>
    <w:rsid w:val="009A0B9C"/>
    <w:rsid w:val="009A27E8"/>
    <w:rsid w:val="009A52E7"/>
    <w:rsid w:val="009A7CDF"/>
    <w:rsid w:val="009B28A7"/>
    <w:rsid w:val="009B5E4E"/>
    <w:rsid w:val="009B79F3"/>
    <w:rsid w:val="009C0D1C"/>
    <w:rsid w:val="009C5607"/>
    <w:rsid w:val="009C5E94"/>
    <w:rsid w:val="009C6557"/>
    <w:rsid w:val="009C6D72"/>
    <w:rsid w:val="009C6E24"/>
    <w:rsid w:val="009C7DFE"/>
    <w:rsid w:val="009D1BAE"/>
    <w:rsid w:val="009D4672"/>
    <w:rsid w:val="009D4D43"/>
    <w:rsid w:val="009D6CF5"/>
    <w:rsid w:val="009E047D"/>
    <w:rsid w:val="009E0636"/>
    <w:rsid w:val="009E0C96"/>
    <w:rsid w:val="009E513F"/>
    <w:rsid w:val="009E5FEF"/>
    <w:rsid w:val="009E6CFA"/>
    <w:rsid w:val="009E6DFC"/>
    <w:rsid w:val="009E7A06"/>
    <w:rsid w:val="009E7A4C"/>
    <w:rsid w:val="009E7E32"/>
    <w:rsid w:val="009E7FE0"/>
    <w:rsid w:val="009F02CB"/>
    <w:rsid w:val="009F0692"/>
    <w:rsid w:val="009F0784"/>
    <w:rsid w:val="009F0935"/>
    <w:rsid w:val="009F38B5"/>
    <w:rsid w:val="009F6987"/>
    <w:rsid w:val="00A00BFA"/>
    <w:rsid w:val="00A01347"/>
    <w:rsid w:val="00A02EE7"/>
    <w:rsid w:val="00A030C4"/>
    <w:rsid w:val="00A06CAF"/>
    <w:rsid w:val="00A0771B"/>
    <w:rsid w:val="00A11E63"/>
    <w:rsid w:val="00A11F4F"/>
    <w:rsid w:val="00A129C6"/>
    <w:rsid w:val="00A12EEB"/>
    <w:rsid w:val="00A13D4B"/>
    <w:rsid w:val="00A13EB5"/>
    <w:rsid w:val="00A14901"/>
    <w:rsid w:val="00A159CE"/>
    <w:rsid w:val="00A162BA"/>
    <w:rsid w:val="00A17F79"/>
    <w:rsid w:val="00A17FF9"/>
    <w:rsid w:val="00A2068F"/>
    <w:rsid w:val="00A20E5C"/>
    <w:rsid w:val="00A24378"/>
    <w:rsid w:val="00A247AE"/>
    <w:rsid w:val="00A2504B"/>
    <w:rsid w:val="00A26B5E"/>
    <w:rsid w:val="00A273C7"/>
    <w:rsid w:val="00A30898"/>
    <w:rsid w:val="00A3104B"/>
    <w:rsid w:val="00A330DA"/>
    <w:rsid w:val="00A33153"/>
    <w:rsid w:val="00A343DC"/>
    <w:rsid w:val="00A35797"/>
    <w:rsid w:val="00A405F7"/>
    <w:rsid w:val="00A44ED2"/>
    <w:rsid w:val="00A45C83"/>
    <w:rsid w:val="00A477A7"/>
    <w:rsid w:val="00A50D63"/>
    <w:rsid w:val="00A51B8C"/>
    <w:rsid w:val="00A55C72"/>
    <w:rsid w:val="00A56516"/>
    <w:rsid w:val="00A621D8"/>
    <w:rsid w:val="00A62745"/>
    <w:rsid w:val="00A659ED"/>
    <w:rsid w:val="00A65B8D"/>
    <w:rsid w:val="00A67D48"/>
    <w:rsid w:val="00A74639"/>
    <w:rsid w:val="00A76141"/>
    <w:rsid w:val="00A76559"/>
    <w:rsid w:val="00A818A7"/>
    <w:rsid w:val="00A85FFC"/>
    <w:rsid w:val="00A861FC"/>
    <w:rsid w:val="00A879AB"/>
    <w:rsid w:val="00A94334"/>
    <w:rsid w:val="00A95E0E"/>
    <w:rsid w:val="00A96359"/>
    <w:rsid w:val="00A96481"/>
    <w:rsid w:val="00A96D24"/>
    <w:rsid w:val="00A97C2C"/>
    <w:rsid w:val="00A97CE3"/>
    <w:rsid w:val="00AA0ABE"/>
    <w:rsid w:val="00AA0E57"/>
    <w:rsid w:val="00AA1811"/>
    <w:rsid w:val="00AA2AC5"/>
    <w:rsid w:val="00AA38F4"/>
    <w:rsid w:val="00AA51F6"/>
    <w:rsid w:val="00AA524E"/>
    <w:rsid w:val="00AA55E3"/>
    <w:rsid w:val="00AB20D2"/>
    <w:rsid w:val="00AB32FE"/>
    <w:rsid w:val="00AB65BA"/>
    <w:rsid w:val="00AB72AC"/>
    <w:rsid w:val="00AB7327"/>
    <w:rsid w:val="00AC21AC"/>
    <w:rsid w:val="00AC35BE"/>
    <w:rsid w:val="00AC37E2"/>
    <w:rsid w:val="00AC62DB"/>
    <w:rsid w:val="00AD092F"/>
    <w:rsid w:val="00AD29F5"/>
    <w:rsid w:val="00AD2CAA"/>
    <w:rsid w:val="00AD32A4"/>
    <w:rsid w:val="00AD6CF2"/>
    <w:rsid w:val="00AE00F4"/>
    <w:rsid w:val="00AE3D85"/>
    <w:rsid w:val="00AE4464"/>
    <w:rsid w:val="00AE6210"/>
    <w:rsid w:val="00AF2269"/>
    <w:rsid w:val="00AF3181"/>
    <w:rsid w:val="00AF6CEB"/>
    <w:rsid w:val="00B0129B"/>
    <w:rsid w:val="00B01F40"/>
    <w:rsid w:val="00B01FDC"/>
    <w:rsid w:val="00B06C72"/>
    <w:rsid w:val="00B110A0"/>
    <w:rsid w:val="00B1154B"/>
    <w:rsid w:val="00B121C8"/>
    <w:rsid w:val="00B20494"/>
    <w:rsid w:val="00B209F7"/>
    <w:rsid w:val="00B21D38"/>
    <w:rsid w:val="00B300C1"/>
    <w:rsid w:val="00B3134A"/>
    <w:rsid w:val="00B3137F"/>
    <w:rsid w:val="00B31770"/>
    <w:rsid w:val="00B31EC6"/>
    <w:rsid w:val="00B34EE6"/>
    <w:rsid w:val="00B40921"/>
    <w:rsid w:val="00B40A88"/>
    <w:rsid w:val="00B41FA9"/>
    <w:rsid w:val="00B437A6"/>
    <w:rsid w:val="00B474BF"/>
    <w:rsid w:val="00B47EE4"/>
    <w:rsid w:val="00B537ED"/>
    <w:rsid w:val="00B538A1"/>
    <w:rsid w:val="00B54C01"/>
    <w:rsid w:val="00B54C18"/>
    <w:rsid w:val="00B554CF"/>
    <w:rsid w:val="00B55BE6"/>
    <w:rsid w:val="00B5716E"/>
    <w:rsid w:val="00B61382"/>
    <w:rsid w:val="00B62401"/>
    <w:rsid w:val="00B625DB"/>
    <w:rsid w:val="00B64BBC"/>
    <w:rsid w:val="00B664E0"/>
    <w:rsid w:val="00B67F44"/>
    <w:rsid w:val="00B70261"/>
    <w:rsid w:val="00B713EB"/>
    <w:rsid w:val="00B71DF0"/>
    <w:rsid w:val="00B722DA"/>
    <w:rsid w:val="00B736A3"/>
    <w:rsid w:val="00B74E1D"/>
    <w:rsid w:val="00B7694B"/>
    <w:rsid w:val="00B80B58"/>
    <w:rsid w:val="00B82AD1"/>
    <w:rsid w:val="00B82CB5"/>
    <w:rsid w:val="00B90A76"/>
    <w:rsid w:val="00B90EC8"/>
    <w:rsid w:val="00B912D3"/>
    <w:rsid w:val="00B91554"/>
    <w:rsid w:val="00B918FC"/>
    <w:rsid w:val="00B94113"/>
    <w:rsid w:val="00BA0A94"/>
    <w:rsid w:val="00BA0E1D"/>
    <w:rsid w:val="00BA13AA"/>
    <w:rsid w:val="00BA1B65"/>
    <w:rsid w:val="00BA2378"/>
    <w:rsid w:val="00BA2EE9"/>
    <w:rsid w:val="00BA5ABA"/>
    <w:rsid w:val="00BB2036"/>
    <w:rsid w:val="00BB498A"/>
    <w:rsid w:val="00BB5643"/>
    <w:rsid w:val="00BC0581"/>
    <w:rsid w:val="00BC1016"/>
    <w:rsid w:val="00BC212F"/>
    <w:rsid w:val="00BC2F07"/>
    <w:rsid w:val="00BC408F"/>
    <w:rsid w:val="00BC45E7"/>
    <w:rsid w:val="00BD020C"/>
    <w:rsid w:val="00BD412F"/>
    <w:rsid w:val="00BD5A65"/>
    <w:rsid w:val="00BE177B"/>
    <w:rsid w:val="00BE2478"/>
    <w:rsid w:val="00BE4035"/>
    <w:rsid w:val="00BE45EA"/>
    <w:rsid w:val="00BE617D"/>
    <w:rsid w:val="00BE6890"/>
    <w:rsid w:val="00BF09A6"/>
    <w:rsid w:val="00BF1985"/>
    <w:rsid w:val="00BF2584"/>
    <w:rsid w:val="00BF3BE5"/>
    <w:rsid w:val="00BF7D6E"/>
    <w:rsid w:val="00C00EB2"/>
    <w:rsid w:val="00C0627E"/>
    <w:rsid w:val="00C0695E"/>
    <w:rsid w:val="00C06EB2"/>
    <w:rsid w:val="00C10193"/>
    <w:rsid w:val="00C11204"/>
    <w:rsid w:val="00C12C0E"/>
    <w:rsid w:val="00C135D5"/>
    <w:rsid w:val="00C14861"/>
    <w:rsid w:val="00C150F1"/>
    <w:rsid w:val="00C16320"/>
    <w:rsid w:val="00C216C0"/>
    <w:rsid w:val="00C2234B"/>
    <w:rsid w:val="00C22AC5"/>
    <w:rsid w:val="00C23350"/>
    <w:rsid w:val="00C246AA"/>
    <w:rsid w:val="00C2560E"/>
    <w:rsid w:val="00C268CE"/>
    <w:rsid w:val="00C273DD"/>
    <w:rsid w:val="00C31A0F"/>
    <w:rsid w:val="00C36775"/>
    <w:rsid w:val="00C37422"/>
    <w:rsid w:val="00C37750"/>
    <w:rsid w:val="00C37DEC"/>
    <w:rsid w:val="00C40D7A"/>
    <w:rsid w:val="00C435EA"/>
    <w:rsid w:val="00C5005B"/>
    <w:rsid w:val="00C504EE"/>
    <w:rsid w:val="00C50C95"/>
    <w:rsid w:val="00C514BF"/>
    <w:rsid w:val="00C52F42"/>
    <w:rsid w:val="00C56989"/>
    <w:rsid w:val="00C6236E"/>
    <w:rsid w:val="00C63BDA"/>
    <w:rsid w:val="00C644AE"/>
    <w:rsid w:val="00C66F6D"/>
    <w:rsid w:val="00C717D1"/>
    <w:rsid w:val="00C73738"/>
    <w:rsid w:val="00C74D87"/>
    <w:rsid w:val="00C7561F"/>
    <w:rsid w:val="00C7584F"/>
    <w:rsid w:val="00C81F37"/>
    <w:rsid w:val="00C82BB0"/>
    <w:rsid w:val="00C82CD9"/>
    <w:rsid w:val="00C85448"/>
    <w:rsid w:val="00C87726"/>
    <w:rsid w:val="00C935A8"/>
    <w:rsid w:val="00C93785"/>
    <w:rsid w:val="00C94388"/>
    <w:rsid w:val="00C9672A"/>
    <w:rsid w:val="00C97CA1"/>
    <w:rsid w:val="00C97EE0"/>
    <w:rsid w:val="00CA1784"/>
    <w:rsid w:val="00CA7440"/>
    <w:rsid w:val="00CB3987"/>
    <w:rsid w:val="00CB5756"/>
    <w:rsid w:val="00CB5897"/>
    <w:rsid w:val="00CB7C36"/>
    <w:rsid w:val="00CC22B0"/>
    <w:rsid w:val="00CC752B"/>
    <w:rsid w:val="00CD00A4"/>
    <w:rsid w:val="00CD15F2"/>
    <w:rsid w:val="00CD172E"/>
    <w:rsid w:val="00CD25BA"/>
    <w:rsid w:val="00CD2C13"/>
    <w:rsid w:val="00CD34D3"/>
    <w:rsid w:val="00CD4587"/>
    <w:rsid w:val="00CD7401"/>
    <w:rsid w:val="00CD7CBF"/>
    <w:rsid w:val="00CD7E47"/>
    <w:rsid w:val="00CE0225"/>
    <w:rsid w:val="00CE030A"/>
    <w:rsid w:val="00CE0DFF"/>
    <w:rsid w:val="00CE2254"/>
    <w:rsid w:val="00CE2344"/>
    <w:rsid w:val="00CE2C45"/>
    <w:rsid w:val="00CE7781"/>
    <w:rsid w:val="00CF1101"/>
    <w:rsid w:val="00CF6094"/>
    <w:rsid w:val="00D01B59"/>
    <w:rsid w:val="00D03431"/>
    <w:rsid w:val="00D07491"/>
    <w:rsid w:val="00D152CA"/>
    <w:rsid w:val="00D153A7"/>
    <w:rsid w:val="00D21F99"/>
    <w:rsid w:val="00D221B1"/>
    <w:rsid w:val="00D23D41"/>
    <w:rsid w:val="00D23F23"/>
    <w:rsid w:val="00D24A5C"/>
    <w:rsid w:val="00D2555D"/>
    <w:rsid w:val="00D259F6"/>
    <w:rsid w:val="00D272C7"/>
    <w:rsid w:val="00D30116"/>
    <w:rsid w:val="00D30DF1"/>
    <w:rsid w:val="00D32FEB"/>
    <w:rsid w:val="00D34A6B"/>
    <w:rsid w:val="00D36921"/>
    <w:rsid w:val="00D43537"/>
    <w:rsid w:val="00D452D0"/>
    <w:rsid w:val="00D455B7"/>
    <w:rsid w:val="00D539C3"/>
    <w:rsid w:val="00D55D0C"/>
    <w:rsid w:val="00D55DE1"/>
    <w:rsid w:val="00D605C9"/>
    <w:rsid w:val="00D63B47"/>
    <w:rsid w:val="00D64514"/>
    <w:rsid w:val="00D66A36"/>
    <w:rsid w:val="00D673E9"/>
    <w:rsid w:val="00D67591"/>
    <w:rsid w:val="00D67E04"/>
    <w:rsid w:val="00D72384"/>
    <w:rsid w:val="00D73AD6"/>
    <w:rsid w:val="00D7585C"/>
    <w:rsid w:val="00D75B5D"/>
    <w:rsid w:val="00D767BD"/>
    <w:rsid w:val="00D7698B"/>
    <w:rsid w:val="00D76E04"/>
    <w:rsid w:val="00D7753D"/>
    <w:rsid w:val="00D8192D"/>
    <w:rsid w:val="00D81A1A"/>
    <w:rsid w:val="00D81D5B"/>
    <w:rsid w:val="00D82A80"/>
    <w:rsid w:val="00D838D3"/>
    <w:rsid w:val="00D853A4"/>
    <w:rsid w:val="00D857AF"/>
    <w:rsid w:val="00D86D3E"/>
    <w:rsid w:val="00D95C43"/>
    <w:rsid w:val="00D96FD5"/>
    <w:rsid w:val="00D970FF"/>
    <w:rsid w:val="00D97C02"/>
    <w:rsid w:val="00DA0B20"/>
    <w:rsid w:val="00DA0BAC"/>
    <w:rsid w:val="00DA0DB8"/>
    <w:rsid w:val="00DA2376"/>
    <w:rsid w:val="00DA7F90"/>
    <w:rsid w:val="00DB0C4B"/>
    <w:rsid w:val="00DB6B6E"/>
    <w:rsid w:val="00DB7D2D"/>
    <w:rsid w:val="00DC3485"/>
    <w:rsid w:val="00DC3668"/>
    <w:rsid w:val="00DC3CC8"/>
    <w:rsid w:val="00DC457E"/>
    <w:rsid w:val="00DD0515"/>
    <w:rsid w:val="00DD0B81"/>
    <w:rsid w:val="00DD1792"/>
    <w:rsid w:val="00DD2014"/>
    <w:rsid w:val="00DD31FE"/>
    <w:rsid w:val="00DD3D74"/>
    <w:rsid w:val="00DD4BD7"/>
    <w:rsid w:val="00DD5247"/>
    <w:rsid w:val="00DD5FE9"/>
    <w:rsid w:val="00DE089F"/>
    <w:rsid w:val="00DE14F9"/>
    <w:rsid w:val="00DE1586"/>
    <w:rsid w:val="00DE21D0"/>
    <w:rsid w:val="00DE2B8C"/>
    <w:rsid w:val="00DE307A"/>
    <w:rsid w:val="00DE4D86"/>
    <w:rsid w:val="00DE6615"/>
    <w:rsid w:val="00DF1561"/>
    <w:rsid w:val="00DF2B97"/>
    <w:rsid w:val="00DF4BDE"/>
    <w:rsid w:val="00DF5333"/>
    <w:rsid w:val="00DF5A1B"/>
    <w:rsid w:val="00DF5A9A"/>
    <w:rsid w:val="00DF786B"/>
    <w:rsid w:val="00E00F6C"/>
    <w:rsid w:val="00E03401"/>
    <w:rsid w:val="00E05D4B"/>
    <w:rsid w:val="00E0727A"/>
    <w:rsid w:val="00E122D7"/>
    <w:rsid w:val="00E1318B"/>
    <w:rsid w:val="00E13F3B"/>
    <w:rsid w:val="00E154EF"/>
    <w:rsid w:val="00E162FA"/>
    <w:rsid w:val="00E21045"/>
    <w:rsid w:val="00E24EED"/>
    <w:rsid w:val="00E252A5"/>
    <w:rsid w:val="00E27563"/>
    <w:rsid w:val="00E31D4C"/>
    <w:rsid w:val="00E32148"/>
    <w:rsid w:val="00E32E7C"/>
    <w:rsid w:val="00E35A8C"/>
    <w:rsid w:val="00E35B0B"/>
    <w:rsid w:val="00E365EF"/>
    <w:rsid w:val="00E42E51"/>
    <w:rsid w:val="00E447C2"/>
    <w:rsid w:val="00E51C39"/>
    <w:rsid w:val="00E526DE"/>
    <w:rsid w:val="00E5496E"/>
    <w:rsid w:val="00E55493"/>
    <w:rsid w:val="00E609A3"/>
    <w:rsid w:val="00E6128B"/>
    <w:rsid w:val="00E6501A"/>
    <w:rsid w:val="00E7147A"/>
    <w:rsid w:val="00E71693"/>
    <w:rsid w:val="00E71E93"/>
    <w:rsid w:val="00E72205"/>
    <w:rsid w:val="00E72EFF"/>
    <w:rsid w:val="00E72F03"/>
    <w:rsid w:val="00E73135"/>
    <w:rsid w:val="00E76E23"/>
    <w:rsid w:val="00E8085B"/>
    <w:rsid w:val="00E82280"/>
    <w:rsid w:val="00E82BF5"/>
    <w:rsid w:val="00E83B49"/>
    <w:rsid w:val="00E8557D"/>
    <w:rsid w:val="00E87787"/>
    <w:rsid w:val="00E87EFD"/>
    <w:rsid w:val="00E91CA3"/>
    <w:rsid w:val="00E93058"/>
    <w:rsid w:val="00E94353"/>
    <w:rsid w:val="00E9443D"/>
    <w:rsid w:val="00E95A18"/>
    <w:rsid w:val="00E95F83"/>
    <w:rsid w:val="00E96B2C"/>
    <w:rsid w:val="00EA0B50"/>
    <w:rsid w:val="00EA1AB7"/>
    <w:rsid w:val="00EA4191"/>
    <w:rsid w:val="00EA73A3"/>
    <w:rsid w:val="00EB0125"/>
    <w:rsid w:val="00EB0719"/>
    <w:rsid w:val="00EB08F5"/>
    <w:rsid w:val="00EB0CA5"/>
    <w:rsid w:val="00EB165C"/>
    <w:rsid w:val="00EB5B9B"/>
    <w:rsid w:val="00EB6760"/>
    <w:rsid w:val="00EB6FC8"/>
    <w:rsid w:val="00EB777A"/>
    <w:rsid w:val="00EC172F"/>
    <w:rsid w:val="00EC21B9"/>
    <w:rsid w:val="00EC25BE"/>
    <w:rsid w:val="00EC39B9"/>
    <w:rsid w:val="00EC40F8"/>
    <w:rsid w:val="00EC5D80"/>
    <w:rsid w:val="00EC7B6F"/>
    <w:rsid w:val="00EC7D06"/>
    <w:rsid w:val="00EC7F76"/>
    <w:rsid w:val="00ED029D"/>
    <w:rsid w:val="00ED31D3"/>
    <w:rsid w:val="00ED34D6"/>
    <w:rsid w:val="00ED4E36"/>
    <w:rsid w:val="00ED5E33"/>
    <w:rsid w:val="00EE0BC8"/>
    <w:rsid w:val="00EE147E"/>
    <w:rsid w:val="00EE157B"/>
    <w:rsid w:val="00EE3007"/>
    <w:rsid w:val="00EE3099"/>
    <w:rsid w:val="00EE3C19"/>
    <w:rsid w:val="00EE792B"/>
    <w:rsid w:val="00EF3638"/>
    <w:rsid w:val="00EF7941"/>
    <w:rsid w:val="00EF79FF"/>
    <w:rsid w:val="00F0080F"/>
    <w:rsid w:val="00F013FE"/>
    <w:rsid w:val="00F01FA5"/>
    <w:rsid w:val="00F020F2"/>
    <w:rsid w:val="00F04223"/>
    <w:rsid w:val="00F04447"/>
    <w:rsid w:val="00F05C3D"/>
    <w:rsid w:val="00F11047"/>
    <w:rsid w:val="00F11BDD"/>
    <w:rsid w:val="00F11E53"/>
    <w:rsid w:val="00F141CC"/>
    <w:rsid w:val="00F15494"/>
    <w:rsid w:val="00F17813"/>
    <w:rsid w:val="00F17AAA"/>
    <w:rsid w:val="00F23C3E"/>
    <w:rsid w:val="00F253E7"/>
    <w:rsid w:val="00F266E7"/>
    <w:rsid w:val="00F27917"/>
    <w:rsid w:val="00F279AB"/>
    <w:rsid w:val="00F27FBC"/>
    <w:rsid w:val="00F353E2"/>
    <w:rsid w:val="00F37DD4"/>
    <w:rsid w:val="00F413DB"/>
    <w:rsid w:val="00F420F3"/>
    <w:rsid w:val="00F43EB5"/>
    <w:rsid w:val="00F4468A"/>
    <w:rsid w:val="00F50116"/>
    <w:rsid w:val="00F5345C"/>
    <w:rsid w:val="00F535D1"/>
    <w:rsid w:val="00F61284"/>
    <w:rsid w:val="00F62BDF"/>
    <w:rsid w:val="00F64265"/>
    <w:rsid w:val="00F667B8"/>
    <w:rsid w:val="00F731FD"/>
    <w:rsid w:val="00F75479"/>
    <w:rsid w:val="00F76A20"/>
    <w:rsid w:val="00F7705F"/>
    <w:rsid w:val="00F77390"/>
    <w:rsid w:val="00F77F29"/>
    <w:rsid w:val="00F80F1D"/>
    <w:rsid w:val="00F81B83"/>
    <w:rsid w:val="00F825DF"/>
    <w:rsid w:val="00F841E2"/>
    <w:rsid w:val="00F868F0"/>
    <w:rsid w:val="00F9055F"/>
    <w:rsid w:val="00F913A9"/>
    <w:rsid w:val="00F9244B"/>
    <w:rsid w:val="00F96694"/>
    <w:rsid w:val="00F9789E"/>
    <w:rsid w:val="00F97BAE"/>
    <w:rsid w:val="00FA3D99"/>
    <w:rsid w:val="00FB2AF7"/>
    <w:rsid w:val="00FB41B9"/>
    <w:rsid w:val="00FB4BE6"/>
    <w:rsid w:val="00FC0AFD"/>
    <w:rsid w:val="00FC0D10"/>
    <w:rsid w:val="00FC1048"/>
    <w:rsid w:val="00FC1AB4"/>
    <w:rsid w:val="00FC1D4E"/>
    <w:rsid w:val="00FC37D2"/>
    <w:rsid w:val="00FC55D4"/>
    <w:rsid w:val="00FC59A5"/>
    <w:rsid w:val="00FD1D31"/>
    <w:rsid w:val="00FD4006"/>
    <w:rsid w:val="00FD4377"/>
    <w:rsid w:val="00FD44A9"/>
    <w:rsid w:val="00FD44E4"/>
    <w:rsid w:val="00FD6337"/>
    <w:rsid w:val="00FE04AB"/>
    <w:rsid w:val="00FE06DD"/>
    <w:rsid w:val="00FE2433"/>
    <w:rsid w:val="00FE281C"/>
    <w:rsid w:val="00FE32CA"/>
    <w:rsid w:val="00FE5CB0"/>
    <w:rsid w:val="00FE69E2"/>
    <w:rsid w:val="00FE6EAB"/>
    <w:rsid w:val="00FE7290"/>
    <w:rsid w:val="00FE759A"/>
    <w:rsid w:val="00FE77E3"/>
    <w:rsid w:val="00FF0394"/>
    <w:rsid w:val="00FF048C"/>
    <w:rsid w:val="00FF0876"/>
    <w:rsid w:val="00FF2BAE"/>
    <w:rsid w:val="00FF42EF"/>
    <w:rsid w:val="00FF6933"/>
    <w:rsid w:val="00FF7924"/>
    <w:rsid w:val="00FF79FE"/>
    <w:rsid w:val="00FF7DDB"/>
    <w:rsid w:val="0A5BEBAF"/>
    <w:rsid w:val="0ABB7CCA"/>
    <w:rsid w:val="10FCCA79"/>
    <w:rsid w:val="12887AA4"/>
    <w:rsid w:val="16BF4512"/>
    <w:rsid w:val="177CEF32"/>
    <w:rsid w:val="221246C6"/>
    <w:rsid w:val="2BF2BFB8"/>
    <w:rsid w:val="357B39CD"/>
    <w:rsid w:val="42B04E8A"/>
    <w:rsid w:val="4F09C43E"/>
    <w:rsid w:val="5C3897D0"/>
    <w:rsid w:val="70DF4E00"/>
    <w:rsid w:val="714FCC2E"/>
    <w:rsid w:val="72DF6438"/>
    <w:rsid w:val="799DC1E6"/>
    <w:rsid w:val="7B86E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4DC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5E94"/>
    <w:rPr>
      <w:rFonts w:ascii="Times New Roman" w:eastAsia="Times New Roman" w:hAnsi="Times New Roman"/>
      <w:sz w:val="24"/>
      <w:szCs w:val="24"/>
      <w:lang w:eastAsia="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rFonts w:ascii="Calibri" w:eastAsia="Calibri" w:hAnsi="Calibri"/>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rFonts w:ascii="Calibri" w:eastAsia="Calibri" w:hAnsi="Calibri"/>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rFonts w:ascii="Calibri" w:eastAsia="Calibri" w:hAnsi="Calibri"/>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rFonts w:ascii="Calibri" w:eastAsia="Calibri" w:hAnsi="Calibri"/>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rFonts w:ascii="Calibri" w:eastAsia="Calibri" w:hAnsi="Calibri"/>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rFonts w:ascii="Calibri" w:eastAsia="Calibri" w:hAnsi="Calibri"/>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rFonts w:ascii="Calibri" w:eastAsia="Calibri" w:hAnsi="Calibri"/>
      <w:sz w:val="48"/>
      <w:szCs w:val="20"/>
    </w:rPr>
  </w:style>
  <w:style w:type="paragraph" w:styleId="Heading8">
    <w:name w:val="heading 8"/>
    <w:basedOn w:val="Normal"/>
    <w:next w:val="Normal"/>
    <w:link w:val="Heading8Char"/>
    <w:qFormat/>
    <w:rsid w:val="00B90A76"/>
    <w:pPr>
      <w:keepNext/>
      <w:numPr>
        <w:ilvl w:val="7"/>
        <w:numId w:val="1"/>
      </w:numPr>
      <w:outlineLvl w:val="7"/>
    </w:pPr>
    <w:rPr>
      <w:rFonts w:ascii="Calibri" w:eastAsia="Calibri" w:hAnsi="Calibri"/>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link w:val="Heading1"/>
    <w:rsid w:val="00B90A76"/>
    <w:rPr>
      <w:sz w:val="28"/>
      <w:lang w:eastAsia="en-US"/>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link w:val="Heading2"/>
    <w:rsid w:val="00B90A76"/>
    <w:rPr>
      <w:sz w:val="24"/>
      <w:lang w:eastAsia="en-US"/>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link w:val="Heading3"/>
    <w:rsid w:val="00B90A76"/>
    <w:rPr>
      <w:sz w:val="24"/>
      <w:lang w:eastAsia="en-US"/>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link w:val="Heading4"/>
    <w:rsid w:val="00B90A76"/>
    <w:rPr>
      <w:b/>
      <w:sz w:val="44"/>
      <w:lang w:eastAsia="en-US"/>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link w:val="Heading5"/>
    <w:rsid w:val="00B90A76"/>
    <w:rPr>
      <w:b/>
      <w:sz w:val="40"/>
      <w:lang w:eastAsia="en-US"/>
    </w:rPr>
  </w:style>
  <w:style w:type="character" w:customStyle="1" w:styleId="Heading6Char">
    <w:name w:val="Heading 6 Char"/>
    <w:aliases w:val="PIM 6 Char,6 Char,Heading 6  Appendix Y &amp; Z Char,h6 Char"/>
    <w:link w:val="Heading6"/>
    <w:rsid w:val="00B90A76"/>
    <w:rPr>
      <w:b/>
      <w:sz w:val="36"/>
      <w:lang w:eastAsia="en-US"/>
    </w:rPr>
  </w:style>
  <w:style w:type="character" w:customStyle="1" w:styleId="Heading7Char">
    <w:name w:val="Heading 7 Char"/>
    <w:aliases w:val="PIM 7 Char,H7 Char,(Shift Ctrl 7) Char"/>
    <w:link w:val="Heading7"/>
    <w:rsid w:val="00B90A76"/>
    <w:rPr>
      <w:sz w:val="48"/>
      <w:lang w:eastAsia="en-US"/>
    </w:rPr>
  </w:style>
  <w:style w:type="character" w:customStyle="1" w:styleId="Heading8Char">
    <w:name w:val="Heading 8 Char"/>
    <w:link w:val="Heading8"/>
    <w:rsid w:val="00B90A76"/>
    <w:rPr>
      <w:b/>
      <w:sz w:val="18"/>
      <w:lang w:eastAsia="en-US"/>
    </w:rPr>
  </w:style>
  <w:style w:type="character" w:customStyle="1" w:styleId="Heading9Char">
    <w:name w:val="Heading 9 Char"/>
    <w:aliases w:val="PIM 9 Char,App Heading Char"/>
    <w:link w:val="Heading9"/>
    <w:rsid w:val="00B90A76"/>
    <w:rPr>
      <w:sz w:val="40"/>
      <w:lang w:eastAsia="en-US"/>
    </w:rPr>
  </w:style>
  <w:style w:type="paragraph" w:styleId="PlainText">
    <w:name w:val="Plain Text"/>
    <w:basedOn w:val="Normal"/>
    <w:link w:val="PlainTextChar"/>
    <w:rsid w:val="00B90A76"/>
    <w:rPr>
      <w:rFonts w:ascii="Courier New" w:hAnsi="Courier New"/>
      <w:sz w:val="20"/>
      <w:szCs w:val="20"/>
      <w:lang w:val="x-none" w:eastAsia="x-none"/>
    </w:rPr>
  </w:style>
  <w:style w:type="character" w:customStyle="1" w:styleId="PlainTextChar">
    <w:name w:val="Plain Text Char"/>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0"/>
      <w:lang w:val="x-none" w:eastAsia="x-none"/>
    </w:rPr>
  </w:style>
  <w:style w:type="character" w:customStyle="1" w:styleId="BodyTextChar">
    <w:name w:val="Body Text Char"/>
    <w:link w:val="BodyText"/>
    <w:semiHidden/>
    <w:rsid w:val="00B90A76"/>
    <w:rPr>
      <w:rFonts w:ascii="Times New Roman" w:eastAsia="Times New Roman" w:hAnsi="Times New Roman" w:cs="Times New Roman"/>
      <w:sz w:val="24"/>
    </w:rPr>
  </w:style>
  <w:style w:type="character" w:styleId="FootnoteReference">
    <w:name w:val="footnote reference"/>
    <w:uiPriority w:val="99"/>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lang w:val="x-none" w:eastAsia="x-none"/>
    </w:rPr>
  </w:style>
  <w:style w:type="character" w:customStyle="1" w:styleId="FootnoteTextChar">
    <w:name w:val="Footnote Text Char"/>
    <w:aliases w:val="ColumnText Char"/>
    <w:link w:val="FootnoteText"/>
    <w:uiPriority w:val="99"/>
    <w:rsid w:val="00B90A76"/>
    <w:rPr>
      <w:rFonts w:ascii="Times New Roman" w:eastAsia="Times New Roman" w:hAnsi="Times New Roman" w:cs="Times New Roman"/>
      <w:sz w:val="20"/>
      <w:szCs w:val="20"/>
    </w:rPr>
  </w:style>
  <w:style w:type="character" w:styleId="PageNumber">
    <w:name w:val="page number"/>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val="x-none" w:eastAsia="lt-LT"/>
    </w:rPr>
  </w:style>
  <w:style w:type="character" w:customStyle="1" w:styleId="HeaderChar">
    <w:name w:val="Header Char"/>
    <w:aliases w:val="Diagrama Diagrama Char, Diagrama2 Char,Diagrama2 Char"/>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val="x-none" w:eastAsia="lt-LT"/>
    </w:rPr>
  </w:style>
  <w:style w:type="character" w:customStyle="1" w:styleId="FooterChar">
    <w:name w:val="Footer Char"/>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customStyle="1" w:styleId="ListParagraph1">
    <w:name w:val="List Paragraph1"/>
    <w:aliases w:val="Numbering,ERP-List Paragraph,List Paragraph11,List Paragraph111,Bullet EY,List Paragraph2,List Paragraph21,Lentele,List not in Table,Buletai,lp1,Bullet 1,Use Case List Paragraph,List Paragraph1111,List Paragraph Red,Paragraph"/>
    <w:basedOn w:val="Normal"/>
    <w:link w:val="ListParagraphChar"/>
    <w:uiPriority w:val="34"/>
    <w:qFormat/>
    <w:rsid w:val="00B90A76"/>
    <w:pPr>
      <w:ind w:left="720"/>
      <w:contextualSpacing/>
      <w:jc w:val="both"/>
    </w:pPr>
    <w:rPr>
      <w:rFonts w:eastAsia="Calibri"/>
      <w:szCs w:val="20"/>
      <w:lang w:val="x-none" w:eastAsia="x-none"/>
    </w:rPr>
  </w:style>
  <w:style w:type="paragraph" w:customStyle="1" w:styleId="BodyText3">
    <w:name w:val="Body Text3"/>
    <w:rsid w:val="00B90A76"/>
    <w:pPr>
      <w:snapToGrid w:val="0"/>
      <w:ind w:firstLine="312"/>
      <w:jc w:val="both"/>
    </w:pPr>
    <w:rPr>
      <w:rFonts w:ascii="TimesLT" w:eastAsia="Times New Roman" w:hAnsi="TimesLT"/>
      <w:lang w:val="en-US" w:eastAsia="en-US"/>
    </w:rPr>
  </w:style>
  <w:style w:type="paragraph" w:customStyle="1" w:styleId="BodyText1">
    <w:name w:val="Body Text1"/>
    <w:rsid w:val="00B90A76"/>
    <w:pPr>
      <w:snapToGrid w:val="0"/>
      <w:ind w:firstLine="312"/>
      <w:jc w:val="both"/>
    </w:pPr>
    <w:rPr>
      <w:rFonts w:ascii="TimesLT" w:eastAsia="Times New Roman" w:hAnsi="TimesLT"/>
      <w:lang w:val="en-US" w:eastAsia="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List Paragraph111 Cha"/>
    <w:link w:val="ListParagraph1"/>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sz w:val="16"/>
      <w:szCs w:val="16"/>
      <w:lang w:val="x-none" w:eastAsia="x-none"/>
    </w:rPr>
  </w:style>
  <w:style w:type="character" w:customStyle="1" w:styleId="BalloonTextChar">
    <w:name w:val="Balloon Text Char"/>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Hyperlink0">
    <w:name w:val="Hyperlink.0"/>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lang w:val="en-US" w:eastAsia="en-US"/>
    </w:rPr>
  </w:style>
  <w:style w:type="numbering" w:customStyle="1" w:styleId="Style1">
    <w:name w:val="Style1"/>
    <w:uiPriority w:val="99"/>
    <w:rsid w:val="003D223A"/>
    <w:pPr>
      <w:numPr>
        <w:numId w:val="4"/>
      </w:numPr>
    </w:pPr>
  </w:style>
  <w:style w:type="character" w:customStyle="1" w:styleId="UnresolvedMention1">
    <w:name w:val="Unresolved Mention1"/>
    <w:uiPriority w:val="99"/>
    <w:semiHidden/>
    <w:unhideWhenUsed/>
    <w:rsid w:val="009E5FEF"/>
    <w:rPr>
      <w:color w:val="808080"/>
      <w:shd w:val="clear" w:color="auto" w:fill="E6E6E6"/>
    </w:rPr>
  </w:style>
  <w:style w:type="paragraph" w:styleId="BodyText30">
    <w:name w:val="Body Text 3"/>
    <w:basedOn w:val="Normal"/>
    <w:link w:val="BodyText3Char"/>
    <w:uiPriority w:val="99"/>
    <w:unhideWhenUsed/>
    <w:rsid w:val="00165A44"/>
    <w:pPr>
      <w:spacing w:after="120"/>
    </w:pPr>
    <w:rPr>
      <w:sz w:val="16"/>
      <w:szCs w:val="16"/>
      <w:lang w:val="x-none" w:eastAsia="x-none"/>
    </w:rPr>
  </w:style>
  <w:style w:type="character" w:customStyle="1" w:styleId="BodyText3Char">
    <w:name w:val="Body Text 3 Char"/>
    <w:link w:val="BodyText30"/>
    <w:uiPriority w:val="99"/>
    <w:rsid w:val="00165A44"/>
    <w:rPr>
      <w:rFonts w:ascii="Times New Roman" w:eastAsia="Times New Roman" w:hAnsi="Times New Roman" w:cs="Times New Roman"/>
      <w:sz w:val="16"/>
      <w:szCs w:val="16"/>
    </w:rPr>
  </w:style>
  <w:style w:type="paragraph" w:customStyle="1" w:styleId="Tvarkospapunktis">
    <w:name w:val="Tvarkos papunktis"/>
    <w:basedOn w:val="Normal"/>
    <w:uiPriority w:val="99"/>
    <w:rsid w:val="00690265"/>
    <w:pPr>
      <w:numPr>
        <w:ilvl w:val="1"/>
        <w:numId w:val="5"/>
      </w:numPr>
      <w:jc w:val="both"/>
    </w:pPr>
    <w:rPr>
      <w:lang w:eastAsia="lt-LT"/>
    </w:rPr>
  </w:style>
  <w:style w:type="paragraph" w:customStyle="1" w:styleId="Tvarkostekstas">
    <w:name w:val="Tvarkos tekstas"/>
    <w:basedOn w:val="Normal"/>
    <w:uiPriority w:val="99"/>
    <w:rsid w:val="00690265"/>
    <w:pPr>
      <w:numPr>
        <w:numId w:val="5"/>
      </w:numPr>
      <w:jc w:val="both"/>
    </w:pPr>
    <w:rPr>
      <w:lang w:eastAsia="lt-LT"/>
    </w:rPr>
  </w:style>
  <w:style w:type="paragraph" w:styleId="BodyTextIndent">
    <w:name w:val="Body Text Indent"/>
    <w:basedOn w:val="Normal"/>
    <w:link w:val="BodyTextIndentChar"/>
    <w:uiPriority w:val="99"/>
    <w:semiHidden/>
    <w:unhideWhenUsed/>
    <w:rsid w:val="00FE32CA"/>
    <w:pPr>
      <w:spacing w:after="120"/>
      <w:ind w:left="283"/>
    </w:pPr>
    <w:rPr>
      <w:lang w:val="x-none" w:eastAsia="x-none"/>
    </w:rPr>
  </w:style>
  <w:style w:type="character" w:customStyle="1" w:styleId="BodyTextIndentChar">
    <w:name w:val="Body Text Indent Char"/>
    <w:link w:val="BodyTextIndent"/>
    <w:uiPriority w:val="99"/>
    <w:semiHidden/>
    <w:rsid w:val="00FE32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485888"/>
    <w:pPr>
      <w:spacing w:after="120"/>
      <w:ind w:left="283"/>
    </w:pPr>
    <w:rPr>
      <w:sz w:val="16"/>
      <w:szCs w:val="16"/>
      <w:lang w:val="x-none" w:eastAsia="x-none"/>
    </w:rPr>
  </w:style>
  <w:style w:type="character" w:customStyle="1" w:styleId="BodyTextIndent3Char">
    <w:name w:val="Body Text Indent 3 Char"/>
    <w:link w:val="BodyTextIndent3"/>
    <w:uiPriority w:val="99"/>
    <w:semiHidden/>
    <w:rsid w:val="00485888"/>
    <w:rPr>
      <w:rFonts w:ascii="Times New Roman" w:eastAsia="Times New Roman" w:hAnsi="Times New Roman" w:cs="Times New Roman"/>
      <w:sz w:val="16"/>
      <w:szCs w:val="16"/>
    </w:rPr>
  </w:style>
  <w:style w:type="character" w:customStyle="1" w:styleId="t82">
    <w:name w:val="t82"/>
    <w:basedOn w:val="DefaultParagraphFont"/>
    <w:rsid w:val="009D6CF5"/>
  </w:style>
  <w:style w:type="character" w:customStyle="1" w:styleId="t83">
    <w:name w:val="t83"/>
    <w:basedOn w:val="DefaultParagraphFont"/>
    <w:rsid w:val="009D6CF5"/>
  </w:style>
  <w:style w:type="character" w:customStyle="1" w:styleId="t84">
    <w:name w:val="t84"/>
    <w:basedOn w:val="DefaultParagraphFont"/>
    <w:rsid w:val="009D6CF5"/>
  </w:style>
  <w:style w:type="character" w:customStyle="1" w:styleId="t85">
    <w:name w:val="t85"/>
    <w:basedOn w:val="DefaultParagraphFont"/>
    <w:rsid w:val="009D6CF5"/>
  </w:style>
  <w:style w:type="paragraph" w:styleId="ListParagraph">
    <w:name w:val="List Paragraph"/>
    <w:aliases w:val="List Paragraph3,Numbered List,Sąrašo pastraipa.Bullet,Lente,List Paragraph22,List Paragraph221,Sąrašo pastraipa1,Bullet,List Paragraph31,List Paragraph311"/>
    <w:basedOn w:val="Normal"/>
    <w:link w:val="ListParagraphChar1"/>
    <w:qFormat/>
    <w:rsid w:val="00304E2F"/>
    <w:pPr>
      <w:ind w:left="1296"/>
    </w:pPr>
  </w:style>
  <w:style w:type="character" w:styleId="CommentReference">
    <w:name w:val="annotation reference"/>
    <w:uiPriority w:val="99"/>
    <w:semiHidden/>
    <w:unhideWhenUsed/>
    <w:rsid w:val="00997045"/>
    <w:rPr>
      <w:sz w:val="16"/>
      <w:szCs w:val="16"/>
    </w:rPr>
  </w:style>
  <w:style w:type="paragraph" w:styleId="CommentText">
    <w:name w:val="annotation text"/>
    <w:basedOn w:val="Normal"/>
    <w:link w:val="CommentTextChar"/>
    <w:uiPriority w:val="99"/>
    <w:unhideWhenUsed/>
    <w:rsid w:val="00997045"/>
    <w:rPr>
      <w:sz w:val="20"/>
      <w:szCs w:val="20"/>
      <w:lang w:val="x-none"/>
    </w:rPr>
  </w:style>
  <w:style w:type="character" w:customStyle="1" w:styleId="CommentTextChar">
    <w:name w:val="Comment Text Char"/>
    <w:link w:val="CommentText"/>
    <w:uiPriority w:val="99"/>
    <w:rsid w:val="00997045"/>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997045"/>
    <w:rPr>
      <w:b/>
      <w:bCs/>
    </w:rPr>
  </w:style>
  <w:style w:type="character" w:customStyle="1" w:styleId="CommentSubjectChar">
    <w:name w:val="Comment Subject Char"/>
    <w:link w:val="CommentSubject"/>
    <w:uiPriority w:val="99"/>
    <w:semiHidden/>
    <w:rsid w:val="00997045"/>
    <w:rPr>
      <w:rFonts w:ascii="Times New Roman" w:eastAsia="Times New Roman" w:hAnsi="Times New Roman"/>
      <w:b/>
      <w:bCs/>
      <w:lang w:eastAsia="en-US"/>
    </w:rPr>
  </w:style>
  <w:style w:type="paragraph" w:customStyle="1" w:styleId="Style4">
    <w:name w:val="Style4"/>
    <w:basedOn w:val="Normal"/>
    <w:rsid w:val="009E0C96"/>
    <w:pPr>
      <w:widowControl w:val="0"/>
      <w:autoSpaceDE w:val="0"/>
      <w:autoSpaceDN w:val="0"/>
      <w:adjustRightInd w:val="0"/>
      <w:spacing w:line="245" w:lineRule="exact"/>
      <w:ind w:firstLine="720"/>
      <w:jc w:val="center"/>
    </w:pPr>
    <w:rPr>
      <w:rFonts w:ascii="Arial" w:hAnsi="Arial" w:cs="Arial"/>
      <w:sz w:val="20"/>
      <w:lang w:eastAsia="lt-LT"/>
    </w:rPr>
  </w:style>
  <w:style w:type="character" w:styleId="Strong">
    <w:name w:val="Strong"/>
    <w:uiPriority w:val="22"/>
    <w:qFormat/>
    <w:rsid w:val="00571EF1"/>
    <w:rPr>
      <w:b/>
      <w:bCs/>
    </w:rPr>
  </w:style>
  <w:style w:type="numbering" w:customStyle="1" w:styleId="I">
    <w:name w:val="I"/>
    <w:aliases w:val="II,III stilius"/>
    <w:uiPriority w:val="99"/>
    <w:rsid w:val="003E54A3"/>
    <w:pPr>
      <w:numPr>
        <w:numId w:val="7"/>
      </w:numPr>
    </w:pPr>
  </w:style>
  <w:style w:type="table" w:customStyle="1" w:styleId="TableGrid1">
    <w:name w:val="Table Grid1"/>
    <w:basedOn w:val="TableNormal"/>
    <w:uiPriority w:val="99"/>
    <w:rsid w:val="003254B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E0DF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1FDE"/>
    <w:pPr>
      <w:autoSpaceDE w:val="0"/>
      <w:autoSpaceDN w:val="0"/>
      <w:adjustRightInd w:val="0"/>
    </w:pPr>
    <w:rPr>
      <w:rFonts w:ascii="Times New Roman" w:hAnsi="Times New Roman"/>
      <w:color w:val="000000"/>
      <w:sz w:val="24"/>
      <w:szCs w:val="24"/>
      <w:lang w:eastAsia="en-US"/>
    </w:rPr>
  </w:style>
  <w:style w:type="character" w:styleId="FollowedHyperlink">
    <w:name w:val="FollowedHyperlink"/>
    <w:uiPriority w:val="99"/>
    <w:semiHidden/>
    <w:unhideWhenUsed/>
    <w:rsid w:val="009A0B9C"/>
    <w:rPr>
      <w:color w:val="954F72"/>
      <w:u w:val="single"/>
    </w:rPr>
  </w:style>
  <w:style w:type="character" w:customStyle="1" w:styleId="NoSpacingChar">
    <w:name w:val="No Spacing Char"/>
    <w:link w:val="NoSpacing"/>
    <w:uiPriority w:val="1"/>
    <w:rsid w:val="00592671"/>
    <w:rPr>
      <w:rFonts w:ascii="Times New Roman" w:eastAsia="Arial Unicode MS" w:hAnsi="Times New Roman"/>
      <w:sz w:val="24"/>
      <w:szCs w:val="24"/>
      <w:bdr w:val="nil"/>
      <w:lang w:val="en-US" w:eastAsia="en-US"/>
    </w:rPr>
  </w:style>
  <w:style w:type="character" w:customStyle="1" w:styleId="ListParagraphChar1">
    <w:name w:val="List Paragraph Char1"/>
    <w:aliases w:val="List Paragraph3 Char,Numbered List Char,Sąrašo pastraipa.Bullet Char,Lente Char,List Paragraph22 Char,List Paragraph221 Char,Sąrašo pastraipa1 Char,Bullet Char,List Paragraph31 Char,List Paragraph311 Char"/>
    <w:link w:val="ListParagraph"/>
    <w:uiPriority w:val="34"/>
    <w:qFormat/>
    <w:locked/>
    <w:rsid w:val="00592671"/>
    <w:rPr>
      <w:rFonts w:ascii="Times New Roman" w:eastAsia="Times New Roman" w:hAnsi="Times New Roman"/>
      <w:sz w:val="24"/>
      <w:szCs w:val="24"/>
      <w:lang w:eastAsia="en-US"/>
    </w:rPr>
  </w:style>
  <w:style w:type="paragraph" w:customStyle="1" w:styleId="Skaiiai2lygis">
    <w:name w:val="Skaičiai_2 lygis"/>
    <w:basedOn w:val="Normal"/>
    <w:link w:val="Skaiiai2lygisChar"/>
    <w:qFormat/>
    <w:rsid w:val="0092001D"/>
    <w:pPr>
      <w:numPr>
        <w:ilvl w:val="1"/>
        <w:numId w:val="15"/>
      </w:numPr>
      <w:jc w:val="both"/>
    </w:pPr>
    <w:rPr>
      <w:color w:val="000000"/>
      <w:sz w:val="22"/>
      <w:szCs w:val="22"/>
      <w:lang w:val="en-US"/>
    </w:rPr>
  </w:style>
  <w:style w:type="character" w:customStyle="1" w:styleId="Skaiiai2lygisChar">
    <w:name w:val="Skaičiai_2 lygis Char"/>
    <w:link w:val="Skaiiai2lygis"/>
    <w:locked/>
    <w:rsid w:val="0092001D"/>
    <w:rPr>
      <w:rFonts w:ascii="Times New Roman" w:eastAsia="Times New Roman" w:hAnsi="Times New Roman"/>
      <w:color w:val="000000"/>
      <w:sz w:val="22"/>
      <w:szCs w:val="22"/>
      <w:lang w:val="en-US" w:eastAsia="en-US"/>
    </w:rPr>
  </w:style>
  <w:style w:type="paragraph" w:styleId="NormalWeb">
    <w:name w:val="Normal (Web)"/>
    <w:basedOn w:val="Normal"/>
    <w:uiPriority w:val="99"/>
    <w:unhideWhenUsed/>
    <w:qFormat/>
    <w:rsid w:val="00C56989"/>
    <w:pPr>
      <w:spacing w:before="100" w:beforeAutospacing="1" w:after="100" w:afterAutospacing="1"/>
    </w:pPr>
    <w:rPr>
      <w:lang w:eastAsia="lt-LT"/>
    </w:rPr>
  </w:style>
  <w:style w:type="paragraph" w:customStyle="1" w:styleId="Standard">
    <w:name w:val="Standard"/>
    <w:qFormat/>
    <w:rsid w:val="00C56989"/>
    <w:pPr>
      <w:suppressAutoHyphens/>
    </w:pPr>
  </w:style>
  <w:style w:type="paragraph" w:customStyle="1" w:styleId="paragrafesrasas2lygis">
    <w:name w:val="_paragrafe sąrasas 2 lygis"/>
    <w:basedOn w:val="BodyTextIndent2"/>
    <w:qFormat/>
    <w:rsid w:val="00C56989"/>
    <w:pPr>
      <w:suppressAutoHyphens/>
      <w:spacing w:line="276" w:lineRule="auto"/>
      <w:ind w:left="0"/>
      <w:jc w:val="both"/>
    </w:pPr>
    <w:rPr>
      <w:sz w:val="22"/>
      <w:szCs w:val="22"/>
    </w:rPr>
  </w:style>
  <w:style w:type="paragraph" w:styleId="BodyTextIndent2">
    <w:name w:val="Body Text Indent 2"/>
    <w:basedOn w:val="Normal"/>
    <w:link w:val="BodyTextIndent2Char"/>
    <w:uiPriority w:val="99"/>
    <w:semiHidden/>
    <w:unhideWhenUsed/>
    <w:rsid w:val="00C56989"/>
    <w:pPr>
      <w:spacing w:after="120" w:line="480" w:lineRule="auto"/>
      <w:ind w:left="283"/>
    </w:pPr>
  </w:style>
  <w:style w:type="character" w:customStyle="1" w:styleId="BodyTextIndent2Char">
    <w:name w:val="Body Text Indent 2 Char"/>
    <w:link w:val="BodyTextIndent2"/>
    <w:uiPriority w:val="99"/>
    <w:semiHidden/>
    <w:rsid w:val="00C56989"/>
    <w:rPr>
      <w:rFonts w:ascii="Times New Roman" w:eastAsia="Times New Roman" w:hAnsi="Times New Roman"/>
      <w:sz w:val="24"/>
      <w:szCs w:val="24"/>
      <w:lang w:eastAsia="en-US"/>
    </w:rPr>
  </w:style>
  <w:style w:type="character" w:customStyle="1" w:styleId="UnresolvedMention2">
    <w:name w:val="Unresolved Mention2"/>
    <w:uiPriority w:val="99"/>
    <w:semiHidden/>
    <w:unhideWhenUsed/>
    <w:rsid w:val="000C4C61"/>
    <w:rPr>
      <w:color w:val="605E5C"/>
      <w:shd w:val="clear" w:color="auto" w:fill="E1DFDD"/>
    </w:rPr>
  </w:style>
  <w:style w:type="paragraph" w:styleId="Revision">
    <w:name w:val="Revision"/>
    <w:hidden/>
    <w:uiPriority w:val="99"/>
    <w:semiHidden/>
    <w:rsid w:val="009404D8"/>
    <w:rPr>
      <w:rFonts w:ascii="Times New Roman" w:eastAsia="Times New Roman" w:hAnsi="Times New Roman"/>
      <w:sz w:val="24"/>
      <w:szCs w:val="24"/>
      <w:lang w:eastAsia="en-US"/>
    </w:rPr>
  </w:style>
  <w:style w:type="paragraph" w:customStyle="1" w:styleId="HeaderFooter">
    <w:name w:val="Header &amp; Footer"/>
    <w:rsid w:val="00CD25BA"/>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9289">
      <w:bodyDiv w:val="1"/>
      <w:marLeft w:val="0"/>
      <w:marRight w:val="0"/>
      <w:marTop w:val="0"/>
      <w:marBottom w:val="0"/>
      <w:divBdr>
        <w:top w:val="none" w:sz="0" w:space="0" w:color="auto"/>
        <w:left w:val="none" w:sz="0" w:space="0" w:color="auto"/>
        <w:bottom w:val="none" w:sz="0" w:space="0" w:color="auto"/>
        <w:right w:val="none" w:sz="0" w:space="0" w:color="auto"/>
      </w:divBdr>
      <w:divsChild>
        <w:div w:id="1661885680">
          <w:marLeft w:val="0"/>
          <w:marRight w:val="0"/>
          <w:marTop w:val="0"/>
          <w:marBottom w:val="0"/>
          <w:divBdr>
            <w:top w:val="none" w:sz="0" w:space="0" w:color="auto"/>
            <w:left w:val="none" w:sz="0" w:space="0" w:color="auto"/>
            <w:bottom w:val="none" w:sz="0" w:space="0" w:color="auto"/>
            <w:right w:val="none" w:sz="0" w:space="0" w:color="auto"/>
          </w:divBdr>
          <w:divsChild>
            <w:div w:id="2030790906">
              <w:marLeft w:val="0"/>
              <w:marRight w:val="0"/>
              <w:marTop w:val="0"/>
              <w:marBottom w:val="0"/>
              <w:divBdr>
                <w:top w:val="none" w:sz="0" w:space="0" w:color="auto"/>
                <w:left w:val="none" w:sz="0" w:space="0" w:color="auto"/>
                <w:bottom w:val="none" w:sz="0" w:space="0" w:color="auto"/>
                <w:right w:val="none" w:sz="0" w:space="0" w:color="auto"/>
              </w:divBdr>
              <w:divsChild>
                <w:div w:id="2001929983">
                  <w:marLeft w:val="0"/>
                  <w:marRight w:val="0"/>
                  <w:marTop w:val="0"/>
                  <w:marBottom w:val="0"/>
                  <w:divBdr>
                    <w:top w:val="none" w:sz="0" w:space="0" w:color="auto"/>
                    <w:left w:val="none" w:sz="0" w:space="0" w:color="auto"/>
                    <w:bottom w:val="none" w:sz="0" w:space="0" w:color="auto"/>
                    <w:right w:val="none" w:sz="0" w:space="0" w:color="auto"/>
                  </w:divBdr>
                  <w:divsChild>
                    <w:div w:id="254899565">
                      <w:marLeft w:val="0"/>
                      <w:marRight w:val="0"/>
                      <w:marTop w:val="0"/>
                      <w:marBottom w:val="0"/>
                      <w:divBdr>
                        <w:top w:val="none" w:sz="0" w:space="0" w:color="auto"/>
                        <w:left w:val="none" w:sz="0" w:space="0" w:color="auto"/>
                        <w:bottom w:val="none" w:sz="0" w:space="0" w:color="auto"/>
                        <w:right w:val="none" w:sz="0" w:space="0" w:color="auto"/>
                      </w:divBdr>
                      <w:divsChild>
                        <w:div w:id="1826236456">
                          <w:marLeft w:val="0"/>
                          <w:marRight w:val="0"/>
                          <w:marTop w:val="0"/>
                          <w:marBottom w:val="0"/>
                          <w:divBdr>
                            <w:top w:val="none" w:sz="0" w:space="0" w:color="auto"/>
                            <w:left w:val="none" w:sz="0" w:space="0" w:color="auto"/>
                            <w:bottom w:val="none" w:sz="0" w:space="0" w:color="auto"/>
                            <w:right w:val="none" w:sz="0" w:space="0" w:color="auto"/>
                          </w:divBdr>
                          <w:divsChild>
                            <w:div w:id="417286452">
                              <w:marLeft w:val="0"/>
                              <w:marRight w:val="0"/>
                              <w:marTop w:val="0"/>
                              <w:marBottom w:val="0"/>
                              <w:divBdr>
                                <w:top w:val="none" w:sz="0" w:space="0" w:color="auto"/>
                                <w:left w:val="none" w:sz="0" w:space="0" w:color="auto"/>
                                <w:bottom w:val="none" w:sz="0" w:space="0" w:color="auto"/>
                                <w:right w:val="none" w:sz="0" w:space="0" w:color="auto"/>
                              </w:divBdr>
                              <w:divsChild>
                                <w:div w:id="1280258776">
                                  <w:marLeft w:val="0"/>
                                  <w:marRight w:val="0"/>
                                  <w:marTop w:val="0"/>
                                  <w:marBottom w:val="0"/>
                                  <w:divBdr>
                                    <w:top w:val="none" w:sz="0" w:space="0" w:color="auto"/>
                                    <w:left w:val="none" w:sz="0" w:space="0" w:color="auto"/>
                                    <w:bottom w:val="none" w:sz="0" w:space="0" w:color="auto"/>
                                    <w:right w:val="none" w:sz="0" w:space="0" w:color="auto"/>
                                  </w:divBdr>
                                  <w:divsChild>
                                    <w:div w:id="165948998">
                                      <w:marLeft w:val="0"/>
                                      <w:marRight w:val="0"/>
                                      <w:marTop w:val="0"/>
                                      <w:marBottom w:val="0"/>
                                      <w:divBdr>
                                        <w:top w:val="none" w:sz="0" w:space="0" w:color="auto"/>
                                        <w:left w:val="none" w:sz="0" w:space="0" w:color="auto"/>
                                        <w:bottom w:val="none" w:sz="0" w:space="0" w:color="auto"/>
                                        <w:right w:val="none" w:sz="0" w:space="0" w:color="auto"/>
                                      </w:divBdr>
                                      <w:divsChild>
                                        <w:div w:id="290720028">
                                          <w:marLeft w:val="0"/>
                                          <w:marRight w:val="0"/>
                                          <w:marTop w:val="0"/>
                                          <w:marBottom w:val="0"/>
                                          <w:divBdr>
                                            <w:top w:val="none" w:sz="0" w:space="0" w:color="auto"/>
                                            <w:left w:val="none" w:sz="0" w:space="0" w:color="auto"/>
                                            <w:bottom w:val="none" w:sz="0" w:space="0" w:color="auto"/>
                                            <w:right w:val="none" w:sz="0" w:space="0" w:color="auto"/>
                                          </w:divBdr>
                                          <w:divsChild>
                                            <w:div w:id="1072969442">
                                              <w:marLeft w:val="0"/>
                                              <w:marRight w:val="0"/>
                                              <w:marTop w:val="0"/>
                                              <w:marBottom w:val="0"/>
                                              <w:divBdr>
                                                <w:top w:val="none" w:sz="0" w:space="0" w:color="auto"/>
                                                <w:left w:val="none" w:sz="0" w:space="0" w:color="auto"/>
                                                <w:bottom w:val="none" w:sz="0" w:space="0" w:color="auto"/>
                                                <w:right w:val="none" w:sz="0" w:space="0" w:color="auto"/>
                                              </w:divBdr>
                                              <w:divsChild>
                                                <w:div w:id="1345790666">
                                                  <w:marLeft w:val="0"/>
                                                  <w:marRight w:val="0"/>
                                                  <w:marTop w:val="0"/>
                                                  <w:marBottom w:val="0"/>
                                                  <w:divBdr>
                                                    <w:top w:val="none" w:sz="0" w:space="0" w:color="auto"/>
                                                    <w:left w:val="none" w:sz="0" w:space="0" w:color="auto"/>
                                                    <w:bottom w:val="none" w:sz="0" w:space="0" w:color="auto"/>
                                                    <w:right w:val="none" w:sz="0" w:space="0" w:color="auto"/>
                                                  </w:divBdr>
                                                  <w:divsChild>
                                                    <w:div w:id="1125007246">
                                                      <w:marLeft w:val="0"/>
                                                      <w:marRight w:val="0"/>
                                                      <w:marTop w:val="0"/>
                                                      <w:marBottom w:val="0"/>
                                                      <w:divBdr>
                                                        <w:top w:val="none" w:sz="0" w:space="0" w:color="auto"/>
                                                        <w:left w:val="none" w:sz="0" w:space="0" w:color="auto"/>
                                                        <w:bottom w:val="none" w:sz="0" w:space="0" w:color="auto"/>
                                                        <w:right w:val="none" w:sz="0" w:space="0" w:color="auto"/>
                                                      </w:divBdr>
                                                      <w:divsChild>
                                                        <w:div w:id="1164591917">
                                                          <w:marLeft w:val="0"/>
                                                          <w:marRight w:val="0"/>
                                                          <w:marTop w:val="0"/>
                                                          <w:marBottom w:val="0"/>
                                                          <w:divBdr>
                                                            <w:top w:val="none" w:sz="0" w:space="0" w:color="auto"/>
                                                            <w:left w:val="none" w:sz="0" w:space="0" w:color="auto"/>
                                                            <w:bottom w:val="none" w:sz="0" w:space="0" w:color="auto"/>
                                                            <w:right w:val="none" w:sz="0" w:space="0" w:color="auto"/>
                                                          </w:divBdr>
                                                          <w:divsChild>
                                                            <w:div w:id="187960413">
                                                              <w:marLeft w:val="0"/>
                                                              <w:marRight w:val="0"/>
                                                              <w:marTop w:val="0"/>
                                                              <w:marBottom w:val="0"/>
                                                              <w:divBdr>
                                                                <w:top w:val="none" w:sz="0" w:space="0" w:color="auto"/>
                                                                <w:left w:val="none" w:sz="0" w:space="0" w:color="auto"/>
                                                                <w:bottom w:val="none" w:sz="0" w:space="0" w:color="auto"/>
                                                                <w:right w:val="none" w:sz="0" w:space="0" w:color="auto"/>
                                                              </w:divBdr>
                                                              <w:divsChild>
                                                                <w:div w:id="1194424115">
                                                                  <w:marLeft w:val="0"/>
                                                                  <w:marRight w:val="0"/>
                                                                  <w:marTop w:val="0"/>
                                                                  <w:marBottom w:val="0"/>
                                                                  <w:divBdr>
                                                                    <w:top w:val="none" w:sz="0" w:space="0" w:color="auto"/>
                                                                    <w:left w:val="none" w:sz="0" w:space="0" w:color="auto"/>
                                                                    <w:bottom w:val="none" w:sz="0" w:space="0" w:color="auto"/>
                                                                    <w:right w:val="none" w:sz="0" w:space="0" w:color="auto"/>
                                                                  </w:divBdr>
                                                                  <w:divsChild>
                                                                    <w:div w:id="22169850">
                                                                      <w:marLeft w:val="0"/>
                                                                      <w:marRight w:val="0"/>
                                                                      <w:marTop w:val="0"/>
                                                                      <w:marBottom w:val="0"/>
                                                                      <w:divBdr>
                                                                        <w:top w:val="none" w:sz="0" w:space="0" w:color="auto"/>
                                                                        <w:left w:val="none" w:sz="0" w:space="0" w:color="auto"/>
                                                                        <w:bottom w:val="none" w:sz="0" w:space="0" w:color="auto"/>
                                                                        <w:right w:val="none" w:sz="0" w:space="0" w:color="auto"/>
                                                                      </w:divBdr>
                                                                      <w:divsChild>
                                                                        <w:div w:id="1403793695">
                                                                          <w:marLeft w:val="0"/>
                                                                          <w:marRight w:val="0"/>
                                                                          <w:marTop w:val="0"/>
                                                                          <w:marBottom w:val="0"/>
                                                                          <w:divBdr>
                                                                            <w:top w:val="none" w:sz="0" w:space="0" w:color="auto"/>
                                                                            <w:left w:val="none" w:sz="0" w:space="0" w:color="auto"/>
                                                                            <w:bottom w:val="none" w:sz="0" w:space="0" w:color="auto"/>
                                                                            <w:right w:val="none" w:sz="0" w:space="0" w:color="auto"/>
                                                                          </w:divBdr>
                                                                          <w:divsChild>
                                                                            <w:div w:id="82453412">
                                                                              <w:marLeft w:val="0"/>
                                                                              <w:marRight w:val="0"/>
                                                                              <w:marTop w:val="0"/>
                                                                              <w:marBottom w:val="0"/>
                                                                              <w:divBdr>
                                                                                <w:top w:val="none" w:sz="0" w:space="0" w:color="auto"/>
                                                                                <w:left w:val="none" w:sz="0" w:space="0" w:color="auto"/>
                                                                                <w:bottom w:val="none" w:sz="0" w:space="0" w:color="auto"/>
                                                                                <w:right w:val="none" w:sz="0" w:space="0" w:color="auto"/>
                                                                              </w:divBdr>
                                                                              <w:divsChild>
                                                                                <w:div w:id="644241464">
                                                                                  <w:marLeft w:val="0"/>
                                                                                  <w:marRight w:val="0"/>
                                                                                  <w:marTop w:val="0"/>
                                                                                  <w:marBottom w:val="0"/>
                                                                                  <w:divBdr>
                                                                                    <w:top w:val="none" w:sz="0" w:space="0" w:color="auto"/>
                                                                                    <w:left w:val="none" w:sz="0" w:space="0" w:color="auto"/>
                                                                                    <w:bottom w:val="none" w:sz="0" w:space="0" w:color="auto"/>
                                                                                    <w:right w:val="none" w:sz="0" w:space="0" w:color="auto"/>
                                                                                  </w:divBdr>
                                                                                  <w:divsChild>
                                                                                    <w:div w:id="1716856779">
                                                                                      <w:marLeft w:val="0"/>
                                                                                      <w:marRight w:val="0"/>
                                                                                      <w:marTop w:val="0"/>
                                                                                      <w:marBottom w:val="0"/>
                                                                                      <w:divBdr>
                                                                                        <w:top w:val="none" w:sz="0" w:space="0" w:color="auto"/>
                                                                                        <w:left w:val="none" w:sz="0" w:space="0" w:color="auto"/>
                                                                                        <w:bottom w:val="none" w:sz="0" w:space="0" w:color="auto"/>
                                                                                        <w:right w:val="none" w:sz="0" w:space="0" w:color="auto"/>
                                                                                      </w:divBdr>
                                                                                      <w:divsChild>
                                                                                        <w:div w:id="431557829">
                                                                                          <w:marLeft w:val="0"/>
                                                                                          <w:marRight w:val="0"/>
                                                                                          <w:marTop w:val="0"/>
                                                                                          <w:marBottom w:val="0"/>
                                                                                          <w:divBdr>
                                                                                            <w:top w:val="none" w:sz="0" w:space="0" w:color="auto"/>
                                                                                            <w:left w:val="none" w:sz="0" w:space="0" w:color="auto"/>
                                                                                            <w:bottom w:val="none" w:sz="0" w:space="0" w:color="auto"/>
                                                                                            <w:right w:val="none" w:sz="0" w:space="0" w:color="auto"/>
                                                                                          </w:divBdr>
                                                                                          <w:divsChild>
                                                                                            <w:div w:id="732630284">
                                                                                              <w:marLeft w:val="0"/>
                                                                                              <w:marRight w:val="0"/>
                                                                                              <w:marTop w:val="0"/>
                                                                                              <w:marBottom w:val="0"/>
                                                                                              <w:divBdr>
                                                                                                <w:top w:val="none" w:sz="0" w:space="0" w:color="auto"/>
                                                                                                <w:left w:val="none" w:sz="0" w:space="0" w:color="auto"/>
                                                                                                <w:bottom w:val="none" w:sz="0" w:space="0" w:color="auto"/>
                                                                                                <w:right w:val="none" w:sz="0" w:space="0" w:color="auto"/>
                                                                                              </w:divBdr>
                                                                                              <w:divsChild>
                                                                                                <w:div w:id="1769421829">
                                                                                                  <w:marLeft w:val="0"/>
                                                                                                  <w:marRight w:val="0"/>
                                                                                                  <w:marTop w:val="0"/>
                                                                                                  <w:marBottom w:val="0"/>
                                                                                                  <w:divBdr>
                                                                                                    <w:top w:val="none" w:sz="0" w:space="0" w:color="auto"/>
                                                                                                    <w:left w:val="none" w:sz="0" w:space="0" w:color="auto"/>
                                                                                                    <w:bottom w:val="none" w:sz="0" w:space="0" w:color="auto"/>
                                                                                                    <w:right w:val="none" w:sz="0" w:space="0" w:color="auto"/>
                                                                                                  </w:divBdr>
                                                                                                  <w:divsChild>
                                                                                                    <w:div w:id="1035232512">
                                                                                                      <w:marLeft w:val="0"/>
                                                                                                      <w:marRight w:val="0"/>
                                                                                                      <w:marTop w:val="0"/>
                                                                                                      <w:marBottom w:val="0"/>
                                                                                                      <w:divBdr>
                                                                                                        <w:top w:val="none" w:sz="0" w:space="0" w:color="auto"/>
                                                                                                        <w:left w:val="none" w:sz="0" w:space="0" w:color="auto"/>
                                                                                                        <w:bottom w:val="none" w:sz="0" w:space="0" w:color="auto"/>
                                                                                                        <w:right w:val="none" w:sz="0" w:space="0" w:color="auto"/>
                                                                                                      </w:divBdr>
                                                                                                      <w:divsChild>
                                                                                                        <w:div w:id="1189443849">
                                                                                                          <w:marLeft w:val="0"/>
                                                                                                          <w:marRight w:val="0"/>
                                                                                                          <w:marTop w:val="0"/>
                                                                                                          <w:marBottom w:val="0"/>
                                                                                                          <w:divBdr>
                                                                                                            <w:top w:val="none" w:sz="0" w:space="0" w:color="auto"/>
                                                                                                            <w:left w:val="none" w:sz="0" w:space="0" w:color="auto"/>
                                                                                                            <w:bottom w:val="none" w:sz="0" w:space="0" w:color="auto"/>
                                                                                                            <w:right w:val="none" w:sz="0" w:space="0" w:color="auto"/>
                                                                                                          </w:divBdr>
                                                                                                        </w:div>
                                                                                                        <w:div w:id="1425422618">
                                                                                                          <w:marLeft w:val="0"/>
                                                                                                          <w:marRight w:val="0"/>
                                                                                                          <w:marTop w:val="0"/>
                                                                                                          <w:marBottom w:val="0"/>
                                                                                                          <w:divBdr>
                                                                                                            <w:top w:val="none" w:sz="0" w:space="0" w:color="auto"/>
                                                                                                            <w:left w:val="none" w:sz="0" w:space="0" w:color="auto"/>
                                                                                                            <w:bottom w:val="none" w:sz="0" w:space="0" w:color="auto"/>
                                                                                                            <w:right w:val="none" w:sz="0" w:space="0" w:color="auto"/>
                                                                                                          </w:divBdr>
                                                                                                        </w:div>
                                                                                                        <w:div w:id="19681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57072">
      <w:bodyDiv w:val="1"/>
      <w:marLeft w:val="0"/>
      <w:marRight w:val="0"/>
      <w:marTop w:val="0"/>
      <w:marBottom w:val="0"/>
      <w:divBdr>
        <w:top w:val="none" w:sz="0" w:space="0" w:color="auto"/>
        <w:left w:val="none" w:sz="0" w:space="0" w:color="auto"/>
        <w:bottom w:val="none" w:sz="0" w:space="0" w:color="auto"/>
        <w:right w:val="none" w:sz="0" w:space="0" w:color="auto"/>
      </w:divBdr>
      <w:divsChild>
        <w:div w:id="528686719">
          <w:marLeft w:val="0"/>
          <w:marRight w:val="0"/>
          <w:marTop w:val="0"/>
          <w:marBottom w:val="0"/>
          <w:divBdr>
            <w:top w:val="none" w:sz="0" w:space="0" w:color="auto"/>
            <w:left w:val="none" w:sz="0" w:space="0" w:color="auto"/>
            <w:bottom w:val="none" w:sz="0" w:space="0" w:color="auto"/>
            <w:right w:val="none" w:sz="0" w:space="0" w:color="auto"/>
          </w:divBdr>
        </w:div>
        <w:div w:id="1543708090">
          <w:marLeft w:val="0"/>
          <w:marRight w:val="0"/>
          <w:marTop w:val="0"/>
          <w:marBottom w:val="0"/>
          <w:divBdr>
            <w:top w:val="none" w:sz="0" w:space="0" w:color="auto"/>
            <w:left w:val="none" w:sz="0" w:space="0" w:color="auto"/>
            <w:bottom w:val="none" w:sz="0" w:space="0" w:color="auto"/>
            <w:right w:val="none" w:sz="0" w:space="0" w:color="auto"/>
          </w:divBdr>
        </w:div>
        <w:div w:id="2127578099">
          <w:marLeft w:val="0"/>
          <w:marRight w:val="0"/>
          <w:marTop w:val="0"/>
          <w:marBottom w:val="0"/>
          <w:divBdr>
            <w:top w:val="none" w:sz="0" w:space="0" w:color="auto"/>
            <w:left w:val="none" w:sz="0" w:space="0" w:color="auto"/>
            <w:bottom w:val="none" w:sz="0" w:space="0" w:color="auto"/>
            <w:right w:val="none" w:sz="0" w:space="0" w:color="auto"/>
          </w:divBdr>
        </w:div>
      </w:divsChild>
    </w:div>
    <w:div w:id="116532479">
      <w:bodyDiv w:val="1"/>
      <w:marLeft w:val="0"/>
      <w:marRight w:val="0"/>
      <w:marTop w:val="0"/>
      <w:marBottom w:val="0"/>
      <w:divBdr>
        <w:top w:val="none" w:sz="0" w:space="0" w:color="auto"/>
        <w:left w:val="none" w:sz="0" w:space="0" w:color="auto"/>
        <w:bottom w:val="none" w:sz="0" w:space="0" w:color="auto"/>
        <w:right w:val="none" w:sz="0" w:space="0" w:color="auto"/>
      </w:divBdr>
    </w:div>
    <w:div w:id="217279823">
      <w:bodyDiv w:val="1"/>
      <w:marLeft w:val="0"/>
      <w:marRight w:val="0"/>
      <w:marTop w:val="0"/>
      <w:marBottom w:val="0"/>
      <w:divBdr>
        <w:top w:val="none" w:sz="0" w:space="0" w:color="auto"/>
        <w:left w:val="none" w:sz="0" w:space="0" w:color="auto"/>
        <w:bottom w:val="none" w:sz="0" w:space="0" w:color="auto"/>
        <w:right w:val="none" w:sz="0" w:space="0" w:color="auto"/>
      </w:divBdr>
      <w:divsChild>
        <w:div w:id="1433630650">
          <w:marLeft w:val="0"/>
          <w:marRight w:val="0"/>
          <w:marTop w:val="0"/>
          <w:marBottom w:val="0"/>
          <w:divBdr>
            <w:top w:val="none" w:sz="0" w:space="0" w:color="auto"/>
            <w:left w:val="none" w:sz="0" w:space="0" w:color="auto"/>
            <w:bottom w:val="none" w:sz="0" w:space="0" w:color="auto"/>
            <w:right w:val="none" w:sz="0" w:space="0" w:color="auto"/>
          </w:divBdr>
          <w:divsChild>
            <w:div w:id="1873683419">
              <w:marLeft w:val="0"/>
              <w:marRight w:val="0"/>
              <w:marTop w:val="0"/>
              <w:marBottom w:val="0"/>
              <w:divBdr>
                <w:top w:val="none" w:sz="0" w:space="0" w:color="auto"/>
                <w:left w:val="none" w:sz="0" w:space="0" w:color="auto"/>
                <w:bottom w:val="none" w:sz="0" w:space="0" w:color="auto"/>
                <w:right w:val="none" w:sz="0" w:space="0" w:color="auto"/>
              </w:divBdr>
              <w:divsChild>
                <w:div w:id="1953003887">
                  <w:marLeft w:val="0"/>
                  <w:marRight w:val="0"/>
                  <w:marTop w:val="0"/>
                  <w:marBottom w:val="0"/>
                  <w:divBdr>
                    <w:top w:val="none" w:sz="0" w:space="0" w:color="auto"/>
                    <w:left w:val="none" w:sz="0" w:space="0" w:color="auto"/>
                    <w:bottom w:val="none" w:sz="0" w:space="0" w:color="auto"/>
                    <w:right w:val="none" w:sz="0" w:space="0" w:color="auto"/>
                  </w:divBdr>
                </w:div>
                <w:div w:id="1111902716">
                  <w:marLeft w:val="0"/>
                  <w:marRight w:val="0"/>
                  <w:marTop w:val="0"/>
                  <w:marBottom w:val="0"/>
                  <w:divBdr>
                    <w:top w:val="none" w:sz="0" w:space="0" w:color="auto"/>
                    <w:left w:val="none" w:sz="0" w:space="0" w:color="auto"/>
                    <w:bottom w:val="none" w:sz="0" w:space="0" w:color="auto"/>
                    <w:right w:val="none" w:sz="0" w:space="0" w:color="auto"/>
                  </w:divBdr>
                </w:div>
              </w:divsChild>
            </w:div>
            <w:div w:id="1141311491">
              <w:marLeft w:val="0"/>
              <w:marRight w:val="0"/>
              <w:marTop w:val="0"/>
              <w:marBottom w:val="0"/>
              <w:divBdr>
                <w:top w:val="none" w:sz="0" w:space="0" w:color="auto"/>
                <w:left w:val="none" w:sz="0" w:space="0" w:color="auto"/>
                <w:bottom w:val="none" w:sz="0" w:space="0" w:color="auto"/>
                <w:right w:val="none" w:sz="0" w:space="0" w:color="auto"/>
              </w:divBdr>
              <w:divsChild>
                <w:div w:id="390158898">
                  <w:marLeft w:val="0"/>
                  <w:marRight w:val="0"/>
                  <w:marTop w:val="0"/>
                  <w:marBottom w:val="0"/>
                  <w:divBdr>
                    <w:top w:val="none" w:sz="0" w:space="0" w:color="auto"/>
                    <w:left w:val="none" w:sz="0" w:space="0" w:color="auto"/>
                    <w:bottom w:val="none" w:sz="0" w:space="0" w:color="auto"/>
                    <w:right w:val="none" w:sz="0" w:space="0" w:color="auto"/>
                  </w:divBdr>
                </w:div>
                <w:div w:id="123130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6079">
          <w:marLeft w:val="0"/>
          <w:marRight w:val="0"/>
          <w:marTop w:val="0"/>
          <w:marBottom w:val="0"/>
          <w:divBdr>
            <w:top w:val="none" w:sz="0" w:space="0" w:color="auto"/>
            <w:left w:val="none" w:sz="0" w:space="0" w:color="auto"/>
            <w:bottom w:val="none" w:sz="0" w:space="0" w:color="auto"/>
            <w:right w:val="none" w:sz="0" w:space="0" w:color="auto"/>
          </w:divBdr>
        </w:div>
      </w:divsChild>
    </w:div>
    <w:div w:id="599721964">
      <w:bodyDiv w:val="1"/>
      <w:marLeft w:val="0"/>
      <w:marRight w:val="0"/>
      <w:marTop w:val="0"/>
      <w:marBottom w:val="0"/>
      <w:divBdr>
        <w:top w:val="none" w:sz="0" w:space="0" w:color="auto"/>
        <w:left w:val="none" w:sz="0" w:space="0" w:color="auto"/>
        <w:bottom w:val="none" w:sz="0" w:space="0" w:color="auto"/>
        <w:right w:val="none" w:sz="0" w:space="0" w:color="auto"/>
      </w:divBdr>
    </w:div>
    <w:div w:id="716589933">
      <w:bodyDiv w:val="1"/>
      <w:marLeft w:val="0"/>
      <w:marRight w:val="0"/>
      <w:marTop w:val="0"/>
      <w:marBottom w:val="0"/>
      <w:divBdr>
        <w:top w:val="none" w:sz="0" w:space="0" w:color="auto"/>
        <w:left w:val="none" w:sz="0" w:space="0" w:color="auto"/>
        <w:bottom w:val="none" w:sz="0" w:space="0" w:color="auto"/>
        <w:right w:val="none" w:sz="0" w:space="0" w:color="auto"/>
      </w:divBdr>
    </w:div>
    <w:div w:id="79999855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90005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B44E3FE9CE64EA634D28F6088D194" ma:contentTypeVersion="8" ma:contentTypeDescription="Kurkite naują dokumentą." ma:contentTypeScope="" ma:versionID="fd5ed28fabfb1241b9567e4c0c6ad818">
  <xsd:schema xmlns:xsd="http://www.w3.org/2001/XMLSchema" xmlns:xs="http://www.w3.org/2001/XMLSchema" xmlns:p="http://schemas.microsoft.com/office/2006/metadata/properties" xmlns:ns2="58b94bf6-1f1f-4089-925b-49d67a295524" targetNamespace="http://schemas.microsoft.com/office/2006/metadata/properties" ma:root="true" ma:fieldsID="e168c4051117f546a0d41360e6fa3162" ns2:_="">
    <xsd:import namespace="58b94bf6-1f1f-4089-925b-49d67a2955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94bf6-1f1f-4089-925b-49d67a295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4E891-7C6B-4E65-BD60-B69B0570C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94bf6-1f1f-4089-925b-49d67a295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480E7E-77ED-4C82-86DE-BF1F6DBBEF5A}">
  <ds:schemaRefs>
    <ds:schemaRef ds:uri="http://schemas.microsoft.com/sharepoint/v3/contenttype/forms"/>
  </ds:schemaRefs>
</ds:datastoreItem>
</file>

<file path=customXml/itemProps3.xml><?xml version="1.0" encoding="utf-8"?>
<ds:datastoreItem xmlns:ds="http://schemas.openxmlformats.org/officeDocument/2006/customXml" ds:itemID="{B42E4731-9768-4867-9E21-872977DBCB87}">
  <ds:schemaRefs>
    <ds:schemaRef ds:uri="http://schemas.microsoft.com/office/2006/metadata/longProperties"/>
  </ds:schemaRefs>
</ds:datastoreItem>
</file>

<file path=customXml/itemProps4.xml><?xml version="1.0" encoding="utf-8"?>
<ds:datastoreItem xmlns:ds="http://schemas.openxmlformats.org/officeDocument/2006/customXml" ds:itemID="{383E6F81-5C93-449C-A3B9-8F28A36B6A4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F281C5-48E8-4647-A42B-2210DFDF3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13035</Words>
  <Characters>7431</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2026-06-25T08:04:00Z</dcterms:created>
  <dcterms:modified xsi:type="dcterms:W3CDTF">2026-07-10T10:21:00Z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MISDocumentFullTitle">
    <vt:lpwstr/>
  </property>
  <property fmtid="{D5CDD505-2E9C-101B-9397-08002B2CF9AE}" pid="3" name="DmsRegister">
    <vt:lpwstr>120128</vt:lpwstr>
  </property>
  <property fmtid="{D5CDD505-2E9C-101B-9397-08002B2CF9AE}" pid="4" name="SFMISDocumentUploadedInternalBy">
    <vt:lpwstr/>
  </property>
  <property fmtid="{D5CDD505-2E9C-101B-9397-08002B2CF9AE}" pid="5" name="SFMISDocumentDescription">
    <vt:lpwstr/>
  </property>
  <property fmtid="{D5CDD505-2E9C-101B-9397-08002B2CF9AE}" pid="6" name="DmsCPVADocSubtype">
    <vt:lpwstr/>
  </property>
  <property fmtid="{D5CDD505-2E9C-101B-9397-08002B2CF9AE}" pid="7" name="SFMISDocumentFileName">
    <vt:lpwstr/>
  </property>
  <property fmtid="{D5CDD505-2E9C-101B-9397-08002B2CF9AE}" pid="8" name="SFMISDocumentObjectId">
    <vt:lpwstr/>
  </property>
  <property fmtid="{D5CDD505-2E9C-101B-9397-08002B2CF9AE}" pid="9" name="SFMISDocumentSuperseded">
    <vt:lpwstr/>
  </property>
  <property fmtid="{D5CDD505-2E9C-101B-9397-08002B2CF9AE}" pid="10" name="ContentTypeId">
    <vt:lpwstr>0x010100FC4B44E3FE9CE64EA634D28F6088D194</vt:lpwstr>
  </property>
  <property fmtid="{D5CDD505-2E9C-101B-9397-08002B2CF9AE}" pid="11" name="bef85333021544dbbbb8b847b70284cc">
    <vt:lpwstr/>
  </property>
  <property fmtid="{D5CDD505-2E9C-101B-9397-08002B2CF9AE}" pid="12" name="DmsCPVADocProgram">
    <vt:lpwstr/>
  </property>
  <property fmtid="{D5CDD505-2E9C-101B-9397-08002B2CF9AE}" pid="13" name="DmsCPVAOtherResponsiblePersons">
    <vt:lpwstr/>
  </property>
  <property fmtid="{D5CDD505-2E9C-101B-9397-08002B2CF9AE}" pid="14" name="DmsPermissionsUsers">
    <vt:lpwstr>1073741823;#Sistemos abonementas;#1687;#Saulė Milkevičiūtė;#1613;#Giedrė Ivinskienė;#306;#Neringa Žemaitienė;#1148;#Gediminas Golcevas;#136;#Alvyda Ažubalytė</vt:lpwstr>
  </property>
  <property fmtid="{D5CDD505-2E9C-101B-9397-08002B2CF9AE}" pid="15" name="DmsRegState">
    <vt:lpwstr>Naujas</vt:lpwstr>
  </property>
  <property fmtid="{D5CDD505-2E9C-101B-9397-08002B2CF9AE}" pid="16" name="SFMISDocumentUploaded">
    <vt:lpwstr/>
  </property>
  <property fmtid="{D5CDD505-2E9C-101B-9397-08002B2CF9AE}" pid="17" name="DmsAquisitionType">
    <vt:lpwstr>8</vt:lpwstr>
  </property>
  <property fmtid="{D5CDD505-2E9C-101B-9397-08002B2CF9AE}" pid="18" name="DmsResponsiblePerson">
    <vt:lpwstr/>
  </property>
  <property fmtid="{D5CDD505-2E9C-101B-9397-08002B2CF9AE}" pid="19" name="SFMISDocumentFileExtension">
    <vt:lpwstr/>
  </property>
  <property fmtid="{D5CDD505-2E9C-101B-9397-08002B2CF9AE}" pid="20" name="SFMISDocumentObjectType">
    <vt:lpwstr/>
  </property>
  <property fmtid="{D5CDD505-2E9C-101B-9397-08002B2CF9AE}" pid="21" name="SFMISDocumentId">
    <vt:lpwstr/>
  </property>
  <property fmtid="{D5CDD505-2E9C-101B-9397-08002B2CF9AE}" pid="22" name="SFMISDocumentSize">
    <vt:lpwstr/>
  </property>
  <property fmtid="{D5CDD505-2E9C-101B-9397-08002B2CF9AE}" pid="23" name="DmsReceivedDocDate">
    <vt:filetime>2025-12-15T11:54:55Z</vt:filetime>
  </property>
  <property fmtid="{D5CDD505-2E9C-101B-9397-08002B2CF9AE}" pid="24" name="SFMISDocumentDate">
    <vt:lpwstr/>
  </property>
  <property fmtid="{D5CDD505-2E9C-101B-9397-08002B2CF9AE}" pid="25" name="SFMISProjectInternalId">
    <vt:lpwstr/>
  </property>
  <property fmtid="{D5CDD505-2E9C-101B-9397-08002B2CF9AE}" pid="26" name="b1f23dead1274c488d632b6cb8d4aba0">
    <vt:lpwstr/>
  </property>
  <property fmtid="{D5CDD505-2E9C-101B-9397-08002B2CF9AE}" pid="27" name="OLD_DMSPERMISSIONSCONFID_VALUE">
    <vt:lpwstr>False_</vt:lpwstr>
  </property>
  <property fmtid="{D5CDD505-2E9C-101B-9397-08002B2CF9AE}" pid="28" name="DmsPermissionsFlags">
    <vt:lpwstr>,SECTRUE,</vt:lpwstr>
  </property>
  <property fmtid="{D5CDD505-2E9C-101B-9397-08002B2CF9AE}" pid="29" name="SFMISDocumentUploadedBy">
    <vt:lpwstr/>
  </property>
  <property fmtid="{D5CDD505-2E9C-101B-9397-08002B2CF9AE}" pid="30" name="DmsPermissionsDivisions">
    <vt:lpwstr>47;#Bendrųjų reikalų skyrius|98e1b560-c021-41d6-9632-b7f5b05ae6e9;#4361;#Lietuvos ir tarptautinių investicijų skyrius|0b86405b-b17d-4012-9af1-0f139573bfdd;#244;#Sveikatos projektų skyrius|5908eca3-6d57-464f-8cbe-536f81c5e307</vt:lpwstr>
  </property>
  <property fmtid="{D5CDD505-2E9C-101B-9397-08002B2CF9AE}" pid="31" name="TaxCatchAll">
    <vt:lpwstr>47;#Bendrųjų reikalų skyrius|98e1b560-c021-41d6-9632-b7f5b05ae6e9</vt:lpwstr>
  </property>
  <property fmtid="{D5CDD505-2E9C-101B-9397-08002B2CF9AE}" pid="32" name="DmsRegPerson">
    <vt:lpwstr/>
  </property>
  <property fmtid="{D5CDD505-2E9C-101B-9397-08002B2CF9AE}" pid="33" name="m365da387ea240238c0d83c321188a1c">
    <vt:lpwstr/>
  </property>
  <property fmtid="{D5CDD505-2E9C-101B-9397-08002B2CF9AE}" pid="34" name="SFMISProjectId">
    <vt:lpwstr/>
  </property>
  <property fmtid="{D5CDD505-2E9C-101B-9397-08002B2CF9AE}" pid="35" name="DmsReceivedDocType">
    <vt:lpwstr/>
  </property>
  <property fmtid="{D5CDD505-2E9C-101B-9397-08002B2CF9AE}" pid="36" name="SFMISDocumentSupersededInternalBy">
    <vt:lpwstr/>
  </property>
  <property fmtid="{D5CDD505-2E9C-101B-9397-08002B2CF9AE}" pid="37" name="SFMISDocumentType">
    <vt:lpwstr/>
  </property>
  <property fmtid="{D5CDD505-2E9C-101B-9397-08002B2CF9AE}" pid="38" name="DmsCase">
    <vt:lpwstr>115495</vt:lpwstr>
  </property>
  <property fmtid="{D5CDD505-2E9C-101B-9397-08002B2CF9AE}" pid="39" name="SFMISDocumentRemovedInternalBy">
    <vt:lpwstr/>
  </property>
  <property fmtid="{D5CDD505-2E9C-101B-9397-08002B2CF9AE}" pid="40" name="DmsDocPrepAdocType">
    <vt:lpwstr>-</vt:lpwstr>
  </property>
  <property fmtid="{D5CDD505-2E9C-101B-9397-08002B2CF9AE}" pid="41" name="DmsPermissionsConfid">
    <vt:bool>false</vt:bool>
  </property>
  <property fmtid="{D5CDD505-2E9C-101B-9397-08002B2CF9AE}" pid="42" name="SFMISDocumentRemoved">
    <vt:lpwstr/>
  </property>
  <property fmtid="{D5CDD505-2E9C-101B-9397-08002B2CF9AE}" pid="43" name="o3cb2451d6904553a72e202c291dd6d8">
    <vt:lpwstr/>
  </property>
  <property fmtid="{D5CDD505-2E9C-101B-9397-08002B2CF9AE}" pid="44" name="SFMISDocumentSupersededBy">
    <vt:lpwstr/>
  </property>
  <property fmtid="{D5CDD505-2E9C-101B-9397-08002B2CF9AE}" pid="45" name="SFMISDocumentRemovedBy">
    <vt:lpwstr/>
  </property>
</Properties>
</file>